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</w:t>
      </w:r>
      <w:r w:rsidRPr="00BA76CD">
        <w:rPr>
          <w:b/>
          <w:sz w:val="28"/>
          <w:szCs w:val="28"/>
          <w:lang w:val="uk-UA"/>
        </w:rPr>
        <w:t xml:space="preserve"> </w:t>
      </w:r>
    </w:p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  <w:r w:rsidRPr="00BA76CD">
        <w:rPr>
          <w:b/>
          <w:sz w:val="28"/>
          <w:szCs w:val="28"/>
          <w:lang w:val="uk-UA"/>
        </w:rPr>
        <w:t xml:space="preserve">проведення виїзного засідання Громадської ради при  Адміністрації Державної прикордонної служби України до </w:t>
      </w:r>
      <w:r w:rsidR="009C2CBA">
        <w:rPr>
          <w:b/>
          <w:sz w:val="28"/>
          <w:szCs w:val="28"/>
          <w:lang w:val="uk-UA"/>
        </w:rPr>
        <w:t xml:space="preserve">Бердянського </w:t>
      </w:r>
      <w:bookmarkStart w:id="0" w:name="_GoBack"/>
      <w:bookmarkEnd w:id="0"/>
      <w:r w:rsidRPr="00BA76CD">
        <w:rPr>
          <w:b/>
          <w:sz w:val="28"/>
          <w:szCs w:val="28"/>
          <w:lang w:val="uk-UA"/>
        </w:rPr>
        <w:t>прикордонного загону 1</w:t>
      </w:r>
      <w:r>
        <w:rPr>
          <w:b/>
          <w:sz w:val="28"/>
          <w:szCs w:val="28"/>
          <w:lang w:val="uk-UA"/>
        </w:rPr>
        <w:t>2</w:t>
      </w:r>
      <w:r w:rsidRPr="00BA76CD">
        <w:rPr>
          <w:b/>
          <w:sz w:val="28"/>
          <w:szCs w:val="28"/>
          <w:lang w:val="uk-UA"/>
        </w:rPr>
        <w:t xml:space="preserve">-15 </w:t>
      </w:r>
      <w:r>
        <w:rPr>
          <w:b/>
          <w:sz w:val="28"/>
          <w:szCs w:val="28"/>
          <w:lang w:val="uk-UA"/>
        </w:rPr>
        <w:t>лип</w:t>
      </w:r>
      <w:r w:rsidRPr="00BA76CD">
        <w:rPr>
          <w:b/>
          <w:sz w:val="28"/>
          <w:szCs w:val="28"/>
          <w:lang w:val="uk-UA"/>
        </w:rPr>
        <w:t>ня 2016 року</w:t>
      </w:r>
    </w:p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</w:p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</w:p>
    <w:p w:rsidR="00B52E49" w:rsidRPr="00BA76CD" w:rsidRDefault="00B52E49" w:rsidP="00B52E49">
      <w:pPr>
        <w:jc w:val="both"/>
        <w:rPr>
          <w:sz w:val="28"/>
          <w:szCs w:val="28"/>
          <w:lang w:val="uk-UA"/>
        </w:rPr>
      </w:pPr>
      <w:r w:rsidRPr="00BA76CD">
        <w:rPr>
          <w:b/>
          <w:sz w:val="28"/>
          <w:szCs w:val="28"/>
          <w:lang w:val="uk-UA"/>
        </w:rPr>
        <w:t>Дата проведення</w:t>
      </w:r>
      <w:r w:rsidRPr="00BA76CD">
        <w:rPr>
          <w:sz w:val="28"/>
          <w:szCs w:val="28"/>
          <w:lang w:val="uk-UA"/>
        </w:rPr>
        <w:t xml:space="preserve">      1</w:t>
      </w:r>
      <w:r>
        <w:rPr>
          <w:sz w:val="28"/>
          <w:szCs w:val="28"/>
          <w:lang w:val="uk-UA"/>
        </w:rPr>
        <w:t>2</w:t>
      </w:r>
      <w:r w:rsidRPr="00BA76CD">
        <w:rPr>
          <w:sz w:val="28"/>
          <w:szCs w:val="28"/>
          <w:lang w:val="uk-UA"/>
        </w:rPr>
        <w:t xml:space="preserve">-15 </w:t>
      </w:r>
      <w:r>
        <w:rPr>
          <w:sz w:val="28"/>
          <w:szCs w:val="28"/>
          <w:lang w:val="uk-UA"/>
        </w:rPr>
        <w:t>лип</w:t>
      </w:r>
      <w:r w:rsidRPr="00BA76CD">
        <w:rPr>
          <w:sz w:val="28"/>
          <w:szCs w:val="28"/>
          <w:lang w:val="uk-UA"/>
        </w:rPr>
        <w:t>ня 2016 року</w:t>
      </w:r>
    </w:p>
    <w:p w:rsidR="00B52E49" w:rsidRPr="00BA76CD" w:rsidRDefault="00B52E49" w:rsidP="00B52E49">
      <w:pPr>
        <w:jc w:val="both"/>
        <w:rPr>
          <w:sz w:val="28"/>
          <w:szCs w:val="28"/>
          <w:lang w:val="uk-UA"/>
        </w:rPr>
      </w:pPr>
      <w:r w:rsidRPr="00BA76CD">
        <w:rPr>
          <w:b/>
          <w:sz w:val="28"/>
          <w:szCs w:val="28"/>
          <w:lang w:val="uk-UA"/>
        </w:rPr>
        <w:t>Час проведення</w:t>
      </w:r>
      <w:r w:rsidRPr="00BA76CD">
        <w:rPr>
          <w:sz w:val="28"/>
          <w:szCs w:val="28"/>
          <w:lang w:val="uk-UA"/>
        </w:rPr>
        <w:t xml:space="preserve">        протягом робочого часу 1</w:t>
      </w:r>
      <w:r>
        <w:rPr>
          <w:sz w:val="28"/>
          <w:szCs w:val="28"/>
          <w:lang w:val="uk-UA"/>
        </w:rPr>
        <w:t>2</w:t>
      </w:r>
      <w:r w:rsidRPr="00BA76CD">
        <w:rPr>
          <w:sz w:val="28"/>
          <w:szCs w:val="28"/>
          <w:lang w:val="uk-UA"/>
        </w:rPr>
        <w:t xml:space="preserve">-15 </w:t>
      </w:r>
      <w:r>
        <w:rPr>
          <w:sz w:val="28"/>
          <w:szCs w:val="28"/>
          <w:lang w:val="uk-UA"/>
        </w:rPr>
        <w:t>лип</w:t>
      </w:r>
      <w:r w:rsidRPr="00BA76CD">
        <w:rPr>
          <w:sz w:val="28"/>
          <w:szCs w:val="28"/>
          <w:lang w:val="uk-UA"/>
        </w:rPr>
        <w:t>ня 2016 року</w:t>
      </w:r>
      <w:r>
        <w:rPr>
          <w:sz w:val="28"/>
          <w:szCs w:val="28"/>
          <w:lang w:val="uk-UA"/>
        </w:rPr>
        <w:t>.</w:t>
      </w:r>
    </w:p>
    <w:p w:rsidR="00B52E49" w:rsidRPr="00BA76CD" w:rsidRDefault="00B52E49" w:rsidP="00B52E49">
      <w:pPr>
        <w:jc w:val="both"/>
        <w:rPr>
          <w:sz w:val="28"/>
          <w:szCs w:val="28"/>
          <w:lang w:val="uk-UA"/>
        </w:rPr>
      </w:pPr>
      <w:r w:rsidRPr="00BA76CD">
        <w:rPr>
          <w:b/>
          <w:sz w:val="28"/>
          <w:szCs w:val="28"/>
          <w:lang w:val="uk-UA"/>
        </w:rPr>
        <w:t>Місце</w:t>
      </w:r>
      <w:r w:rsidRPr="00BA76CD">
        <w:rPr>
          <w:sz w:val="28"/>
          <w:szCs w:val="28"/>
          <w:lang w:val="uk-UA"/>
        </w:rPr>
        <w:t xml:space="preserve"> </w:t>
      </w:r>
      <w:r w:rsidRPr="00BA76CD">
        <w:rPr>
          <w:b/>
          <w:sz w:val="28"/>
          <w:szCs w:val="28"/>
          <w:lang w:val="uk-UA"/>
        </w:rPr>
        <w:t>проведення</w:t>
      </w:r>
      <w:r w:rsidRPr="00BA76CD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Бердянський </w:t>
      </w:r>
      <w:r w:rsidRPr="00BA76CD">
        <w:rPr>
          <w:sz w:val="28"/>
          <w:szCs w:val="28"/>
          <w:lang w:val="uk-UA"/>
        </w:rPr>
        <w:t xml:space="preserve">прикордонний загін </w:t>
      </w:r>
      <w:r>
        <w:rPr>
          <w:sz w:val="28"/>
          <w:szCs w:val="28"/>
          <w:lang w:val="uk-UA"/>
        </w:rPr>
        <w:t>Азово-Чорноморського</w:t>
      </w:r>
      <w:r w:rsidRPr="00BA76CD">
        <w:rPr>
          <w:sz w:val="28"/>
          <w:szCs w:val="28"/>
          <w:lang w:val="uk-UA"/>
        </w:rPr>
        <w:t xml:space="preserve"> регіонального управління </w:t>
      </w:r>
      <w:proofErr w:type="spellStart"/>
      <w:r w:rsidRPr="00BA76CD">
        <w:rPr>
          <w:sz w:val="28"/>
          <w:szCs w:val="28"/>
          <w:lang w:val="uk-UA"/>
        </w:rPr>
        <w:t>Держприкордонслужби</w:t>
      </w:r>
      <w:proofErr w:type="spellEnd"/>
      <w:r>
        <w:rPr>
          <w:sz w:val="28"/>
          <w:szCs w:val="28"/>
          <w:lang w:val="uk-UA"/>
        </w:rPr>
        <w:t>.</w:t>
      </w:r>
    </w:p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</w:p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  <w:r w:rsidRPr="00BA76CD">
        <w:rPr>
          <w:b/>
          <w:sz w:val="28"/>
          <w:szCs w:val="28"/>
          <w:lang w:val="uk-UA"/>
        </w:rPr>
        <w:t>Порядок денний</w:t>
      </w:r>
    </w:p>
    <w:p w:rsidR="00B52E49" w:rsidRPr="00BA76CD" w:rsidRDefault="00B52E49" w:rsidP="00B52E49">
      <w:pPr>
        <w:jc w:val="center"/>
        <w:rPr>
          <w:b/>
          <w:sz w:val="28"/>
          <w:szCs w:val="28"/>
          <w:lang w:val="uk-UA"/>
        </w:rPr>
      </w:pPr>
    </w:p>
    <w:p w:rsidR="00B52E49" w:rsidRPr="008B2A1A" w:rsidRDefault="00B52E49" w:rsidP="00B52E4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8B2A1A">
        <w:rPr>
          <w:color w:val="000000"/>
          <w:sz w:val="28"/>
          <w:szCs w:val="28"/>
          <w:lang w:eastAsia="uk-UA"/>
        </w:rPr>
        <w:t xml:space="preserve">Стан </w:t>
      </w:r>
      <w:r w:rsidRPr="008B2A1A">
        <w:rPr>
          <w:color w:val="000000"/>
          <w:sz w:val="28"/>
          <w:szCs w:val="28"/>
          <w:lang w:val="uk-UA" w:eastAsia="uk-UA"/>
        </w:rPr>
        <w:t xml:space="preserve">забезпечення охорони </w:t>
      </w:r>
      <w:proofErr w:type="gramStart"/>
      <w:r w:rsidRPr="008B2A1A">
        <w:rPr>
          <w:color w:val="000000"/>
          <w:sz w:val="28"/>
          <w:szCs w:val="28"/>
          <w:lang w:val="uk-UA" w:eastAsia="uk-UA"/>
        </w:rPr>
        <w:t>державного</w:t>
      </w:r>
      <w:proofErr w:type="gramEnd"/>
      <w:r w:rsidRPr="008B2A1A">
        <w:rPr>
          <w:color w:val="000000"/>
          <w:sz w:val="28"/>
          <w:szCs w:val="28"/>
          <w:lang w:val="uk-UA" w:eastAsia="uk-UA"/>
        </w:rPr>
        <w:t xml:space="preserve"> кордону</w:t>
      </w:r>
      <w:r>
        <w:rPr>
          <w:color w:val="000000"/>
          <w:sz w:val="28"/>
          <w:szCs w:val="28"/>
          <w:lang w:val="uk-UA" w:eastAsia="uk-UA"/>
        </w:rPr>
        <w:t>.</w:t>
      </w:r>
      <w:r w:rsidRPr="008B2A1A">
        <w:rPr>
          <w:color w:val="000000"/>
          <w:sz w:val="28"/>
          <w:szCs w:val="28"/>
          <w:lang w:val="uk-UA" w:eastAsia="uk-UA"/>
        </w:rPr>
        <w:t xml:space="preserve"> </w:t>
      </w:r>
    </w:p>
    <w:p w:rsidR="00B52E49" w:rsidRPr="008B2A1A" w:rsidRDefault="00B52E49" w:rsidP="00B52E4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8B2A1A">
        <w:rPr>
          <w:color w:val="000000"/>
          <w:sz w:val="28"/>
          <w:szCs w:val="28"/>
          <w:lang w:val="uk-UA" w:eastAsia="uk-UA"/>
        </w:rPr>
        <w:t>Стан взаємодії Державної прикордонної з питань дотримання вимог законодавства України щодо громадян України у пунктах пропуску.</w:t>
      </w:r>
    </w:p>
    <w:p w:rsidR="00B52E49" w:rsidRPr="00BA76CD" w:rsidRDefault="00B52E49" w:rsidP="00B52E4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BA76CD">
        <w:rPr>
          <w:sz w:val="28"/>
          <w:szCs w:val="28"/>
          <w:lang w:val="uk-UA"/>
        </w:rPr>
        <w:t>Про стан забезпечення особового складу.</w:t>
      </w:r>
    </w:p>
    <w:p w:rsidR="00B52E49" w:rsidRPr="00BA76CD" w:rsidRDefault="00B52E49" w:rsidP="00B52E49">
      <w:pPr>
        <w:ind w:left="360"/>
        <w:jc w:val="both"/>
        <w:rPr>
          <w:sz w:val="28"/>
          <w:szCs w:val="28"/>
          <w:lang w:val="uk-UA"/>
        </w:rPr>
      </w:pPr>
    </w:p>
    <w:p w:rsidR="00B52E49" w:rsidRDefault="00B52E49" w:rsidP="00B52E49">
      <w:pPr>
        <w:ind w:firstLine="851"/>
        <w:jc w:val="both"/>
        <w:rPr>
          <w:sz w:val="28"/>
          <w:szCs w:val="28"/>
          <w:lang w:val="uk-UA"/>
        </w:rPr>
      </w:pPr>
      <w:r w:rsidRPr="00B52E49">
        <w:rPr>
          <w:sz w:val="28"/>
          <w:szCs w:val="28"/>
          <w:lang w:val="uk-UA"/>
        </w:rPr>
        <w:t xml:space="preserve">Під час проведення виїзного засідання Громадської ради до </w:t>
      </w:r>
      <w:r>
        <w:rPr>
          <w:sz w:val="28"/>
          <w:szCs w:val="28"/>
          <w:lang w:val="uk-UA"/>
        </w:rPr>
        <w:t>Б</w:t>
      </w:r>
      <w:r w:rsidRPr="00B52E49">
        <w:rPr>
          <w:sz w:val="28"/>
          <w:szCs w:val="28"/>
          <w:lang w:val="uk-UA"/>
        </w:rPr>
        <w:t xml:space="preserve">ердянського прикордонного загону </w:t>
      </w:r>
      <w:r>
        <w:rPr>
          <w:sz w:val="28"/>
          <w:szCs w:val="28"/>
          <w:lang w:val="uk-UA"/>
        </w:rPr>
        <w:t xml:space="preserve">Азово-Чорноморського регіонального управління </w:t>
      </w:r>
      <w:proofErr w:type="spellStart"/>
      <w:r>
        <w:rPr>
          <w:sz w:val="28"/>
          <w:szCs w:val="28"/>
          <w:lang w:val="uk-UA"/>
        </w:rPr>
        <w:t>Держприкордонслужби</w:t>
      </w:r>
      <w:proofErr w:type="spellEnd"/>
      <w:r>
        <w:rPr>
          <w:sz w:val="28"/>
          <w:szCs w:val="28"/>
          <w:lang w:val="uk-UA"/>
        </w:rPr>
        <w:t xml:space="preserve"> було </w:t>
      </w:r>
      <w:proofErr w:type="spellStart"/>
      <w:r>
        <w:rPr>
          <w:sz w:val="28"/>
          <w:szCs w:val="28"/>
          <w:lang w:val="uk-UA"/>
        </w:rPr>
        <w:t>проведно</w:t>
      </w:r>
      <w:proofErr w:type="spellEnd"/>
      <w:r>
        <w:rPr>
          <w:sz w:val="28"/>
          <w:szCs w:val="28"/>
          <w:lang w:val="uk-UA"/>
        </w:rPr>
        <w:t>:</w:t>
      </w:r>
    </w:p>
    <w:p w:rsidR="00B52E49" w:rsidRDefault="00B52E49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зустріч з керівництвом Запорізької обласної Держадміністрації під час якої було обговорено взаємодію органів державної влади Запорізької області з прикордонними підрозділами на її території, яка межує з АР Крим у період загострення та окупації Криму. Обговорено пропозиції </w:t>
      </w:r>
      <w:r w:rsidR="00D84A1F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ромадської ради про надання практичної допомоги  облаштування підрозділів  водопостачанням та електроенергією на прикордонних відділах</w:t>
      </w:r>
      <w:r w:rsidR="00D84A1F">
        <w:rPr>
          <w:sz w:val="28"/>
          <w:szCs w:val="28"/>
          <w:lang w:val="uk-UA"/>
        </w:rPr>
        <w:t xml:space="preserve"> по території Запорізької області</w:t>
      </w:r>
      <w:r>
        <w:rPr>
          <w:sz w:val="28"/>
          <w:szCs w:val="28"/>
          <w:lang w:val="uk-UA"/>
        </w:rPr>
        <w:t>;</w:t>
      </w:r>
    </w:p>
    <w:p w:rsidR="00B52E49" w:rsidRDefault="00B52E49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 з керівництвом Бердянського прикордонного загону та особовим складом;</w:t>
      </w:r>
    </w:p>
    <w:p w:rsidR="00B52E49" w:rsidRDefault="00B52E49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зустріч з морським підрозділом, який розташований у Бердянську та </w:t>
      </w:r>
      <w:r w:rsidR="00D84A1F">
        <w:rPr>
          <w:sz w:val="28"/>
          <w:szCs w:val="28"/>
          <w:lang w:val="uk-UA"/>
        </w:rPr>
        <w:t>обговорено проблеми його розташування і водопостачання та про заходи поліпшення і вирішення  цих питань;</w:t>
      </w:r>
    </w:p>
    <w:p w:rsidR="00D84A1F" w:rsidRDefault="00D84A1F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 з трудовим колективом прикордонного загону і обговорення проблем укладення колективного договору між керівництвом та профспілкою від імені трудового колективу на новий термін;</w:t>
      </w:r>
    </w:p>
    <w:p w:rsidR="00D84A1F" w:rsidRDefault="00D84A1F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 з керівниками  дитячих оздоровчих центрів в м. Бердянськ «Червона гвоздика» тощо;</w:t>
      </w:r>
    </w:p>
    <w:p w:rsidR="00D84A1F" w:rsidRDefault="00D84A1F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виїзд до ВПС «</w:t>
      </w:r>
      <w:proofErr w:type="spellStart"/>
      <w:r>
        <w:rPr>
          <w:sz w:val="28"/>
          <w:szCs w:val="28"/>
          <w:lang w:val="uk-UA"/>
        </w:rPr>
        <w:t>Чонгар</w:t>
      </w:r>
      <w:proofErr w:type="spellEnd"/>
      <w:r>
        <w:rPr>
          <w:sz w:val="28"/>
          <w:szCs w:val="28"/>
          <w:lang w:val="uk-UA"/>
        </w:rPr>
        <w:t>».</w:t>
      </w:r>
    </w:p>
    <w:p w:rsidR="00D84A1F" w:rsidRDefault="00D84A1F" w:rsidP="00B52E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проведених зустрічей  обговорювались питання  забезпечення надійної охорони державного кордону та його забезпечення всім необхідним інженерним обладнанням, продовольством та речовим майном, харчування особового складу, медичне забезпечення і  питання охорони праці на робочих місця, грошове забезпечення та заробітна плата, місце  проживання в/с та їх розташування на місці служби.</w:t>
      </w:r>
    </w:p>
    <w:p w:rsidR="00D84A1F" w:rsidRDefault="00D84A1F" w:rsidP="00D84A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виїзного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управлінську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прикордонний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Суттєво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покращився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прикордонних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розмежування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тимчасово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окупованою</w:t>
      </w:r>
      <w:proofErr w:type="spellEnd"/>
      <w:r>
        <w:rPr>
          <w:sz w:val="28"/>
          <w:szCs w:val="28"/>
        </w:rPr>
        <w:t xml:space="preserve"> АР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розквартирування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«Чонгар», </w:t>
      </w:r>
      <w:proofErr w:type="spellStart"/>
      <w:r>
        <w:rPr>
          <w:sz w:val="28"/>
          <w:szCs w:val="28"/>
        </w:rPr>
        <w:t>прикомандированого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Маріупольського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прикордонного</w:t>
      </w:r>
      <w:proofErr w:type="spellEnd"/>
      <w:r>
        <w:rPr>
          <w:sz w:val="28"/>
          <w:szCs w:val="28"/>
        </w:rPr>
        <w:t xml:space="preserve"> загону </w:t>
      </w:r>
      <w:proofErr w:type="spellStart"/>
      <w:r>
        <w:rPr>
          <w:sz w:val="28"/>
          <w:szCs w:val="28"/>
        </w:rPr>
        <w:t>морської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>.</w:t>
      </w:r>
    </w:p>
    <w:p w:rsidR="00D84A1F" w:rsidRDefault="00D84A1F" w:rsidP="00D84A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той же час, є </w:t>
      </w:r>
      <w:proofErr w:type="spellStart"/>
      <w:r>
        <w:rPr>
          <w:sz w:val="28"/>
          <w:szCs w:val="28"/>
        </w:rPr>
        <w:t>актуальними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proofErr w:type="spellStart"/>
      <w:r w:rsidRPr="00A042F5">
        <w:rPr>
          <w:b/>
          <w:sz w:val="28"/>
          <w:szCs w:val="28"/>
        </w:rPr>
        <w:t>Розміщення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прикомандированого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proofErr w:type="gramStart"/>
      <w:r w:rsidRPr="00A042F5">
        <w:rPr>
          <w:b/>
          <w:sz w:val="28"/>
          <w:szCs w:val="28"/>
        </w:rPr>
        <w:t>п</w:t>
      </w:r>
      <w:proofErr w:type="gramEnd"/>
      <w:r w:rsidRPr="00A042F5">
        <w:rPr>
          <w:b/>
          <w:sz w:val="28"/>
          <w:szCs w:val="28"/>
        </w:rPr>
        <w:t>ідрозділу</w:t>
      </w:r>
      <w:proofErr w:type="spellEnd"/>
      <w:r w:rsidRPr="00A042F5">
        <w:rPr>
          <w:b/>
          <w:sz w:val="28"/>
          <w:szCs w:val="28"/>
        </w:rPr>
        <w:t xml:space="preserve"> МО та </w:t>
      </w:r>
      <w:proofErr w:type="spellStart"/>
      <w:r w:rsidRPr="00A042F5">
        <w:rPr>
          <w:b/>
          <w:sz w:val="28"/>
          <w:szCs w:val="28"/>
        </w:rPr>
        <w:t>стаціонарних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постів</w:t>
      </w:r>
      <w:proofErr w:type="spellEnd"/>
      <w:r w:rsidRPr="00A042F5">
        <w:rPr>
          <w:b/>
          <w:sz w:val="28"/>
          <w:szCs w:val="28"/>
        </w:rPr>
        <w:t xml:space="preserve"> на </w:t>
      </w:r>
      <w:proofErr w:type="spellStart"/>
      <w:r w:rsidRPr="00A042F5">
        <w:rPr>
          <w:b/>
          <w:sz w:val="28"/>
          <w:szCs w:val="28"/>
        </w:rPr>
        <w:t>лінії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розмежування</w:t>
      </w:r>
      <w:proofErr w:type="spellEnd"/>
      <w:r w:rsidRPr="00A042F5">
        <w:rPr>
          <w:sz w:val="28"/>
          <w:szCs w:val="28"/>
        </w:rPr>
        <w:t xml:space="preserve">: </w:t>
      </w:r>
      <w:proofErr w:type="spellStart"/>
      <w:r w:rsidRPr="00A042F5">
        <w:rPr>
          <w:sz w:val="28"/>
          <w:szCs w:val="28"/>
        </w:rPr>
        <w:t>відсутність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питної</w:t>
      </w:r>
      <w:proofErr w:type="spellEnd"/>
      <w:r w:rsidRPr="00A042F5">
        <w:rPr>
          <w:sz w:val="28"/>
          <w:szCs w:val="28"/>
        </w:rPr>
        <w:t xml:space="preserve"> води (вода </w:t>
      </w:r>
      <w:proofErr w:type="spellStart"/>
      <w:r w:rsidRPr="00A042F5">
        <w:rPr>
          <w:sz w:val="28"/>
          <w:szCs w:val="28"/>
        </w:rPr>
        <w:t>привозна</w:t>
      </w:r>
      <w:proofErr w:type="spellEnd"/>
      <w:r w:rsidRPr="00A042F5">
        <w:rPr>
          <w:sz w:val="28"/>
          <w:szCs w:val="28"/>
        </w:rPr>
        <w:t xml:space="preserve"> з </w:t>
      </w:r>
      <w:proofErr w:type="spellStart"/>
      <w:r w:rsidRPr="00A042F5">
        <w:rPr>
          <w:sz w:val="28"/>
          <w:szCs w:val="28"/>
        </w:rPr>
        <w:t>прикз</w:t>
      </w:r>
      <w:proofErr w:type="spellEnd"/>
      <w:r w:rsidRPr="00A042F5">
        <w:rPr>
          <w:sz w:val="28"/>
          <w:szCs w:val="28"/>
        </w:rPr>
        <w:t xml:space="preserve">), не </w:t>
      </w:r>
      <w:proofErr w:type="spellStart"/>
      <w:r w:rsidRPr="00A042F5">
        <w:rPr>
          <w:sz w:val="28"/>
          <w:szCs w:val="28"/>
        </w:rPr>
        <w:t>облаштованість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приміщень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відсутність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постійного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електроживлення</w:t>
      </w:r>
      <w:proofErr w:type="spellEnd"/>
      <w:r w:rsidRPr="00A042F5">
        <w:rPr>
          <w:sz w:val="28"/>
          <w:szCs w:val="28"/>
        </w:rPr>
        <w:t xml:space="preserve"> та </w:t>
      </w:r>
      <w:proofErr w:type="spellStart"/>
      <w:r w:rsidRPr="00A042F5">
        <w:rPr>
          <w:sz w:val="28"/>
          <w:szCs w:val="28"/>
        </w:rPr>
        <w:t>резервних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дизельних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бензинових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чи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вітряних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електростанцій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достатньої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потужності</w:t>
      </w:r>
      <w:proofErr w:type="spellEnd"/>
      <w:r w:rsidRPr="00A042F5">
        <w:rPr>
          <w:sz w:val="28"/>
          <w:szCs w:val="28"/>
        </w:rPr>
        <w:t xml:space="preserve"> (у </w:t>
      </w:r>
      <w:proofErr w:type="spellStart"/>
      <w:r w:rsidRPr="00A042F5">
        <w:rPr>
          <w:sz w:val="28"/>
          <w:szCs w:val="28"/>
        </w:rPr>
        <w:t>т.ч</w:t>
      </w:r>
      <w:proofErr w:type="spellEnd"/>
      <w:r w:rsidRPr="00A042F5">
        <w:rPr>
          <w:sz w:val="28"/>
          <w:szCs w:val="28"/>
        </w:rPr>
        <w:t xml:space="preserve">. у </w:t>
      </w:r>
      <w:proofErr w:type="spellStart"/>
      <w:r w:rsidRPr="00A042F5">
        <w:rPr>
          <w:sz w:val="28"/>
          <w:szCs w:val="28"/>
        </w:rPr>
        <w:t>відділі</w:t>
      </w:r>
      <w:proofErr w:type="spellEnd"/>
      <w:r w:rsidRPr="00A042F5">
        <w:rPr>
          <w:sz w:val="28"/>
          <w:szCs w:val="28"/>
        </w:rPr>
        <w:t xml:space="preserve"> ПС «Чонгар», </w:t>
      </w:r>
      <w:r w:rsidR="00676B1B">
        <w:rPr>
          <w:sz w:val="28"/>
          <w:szCs w:val="28"/>
          <w:lang w:val="uk-UA"/>
        </w:rPr>
        <w:t xml:space="preserve"> </w:t>
      </w:r>
      <w:r w:rsidRPr="00A042F5">
        <w:rPr>
          <w:sz w:val="28"/>
          <w:szCs w:val="28"/>
        </w:rPr>
        <w:t xml:space="preserve">де при </w:t>
      </w:r>
      <w:proofErr w:type="spellStart"/>
      <w:r w:rsidRPr="00A042F5">
        <w:rPr>
          <w:sz w:val="28"/>
          <w:szCs w:val="28"/>
        </w:rPr>
        <w:t>відключенні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централізованого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електропостачання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потужності</w:t>
      </w:r>
      <w:proofErr w:type="spellEnd"/>
      <w:r w:rsidRPr="00A042F5">
        <w:rPr>
          <w:sz w:val="28"/>
          <w:szCs w:val="28"/>
        </w:rPr>
        <w:t xml:space="preserve"> дизель-генератора </w:t>
      </w:r>
      <w:proofErr w:type="spellStart"/>
      <w:r w:rsidRPr="00A042F5">
        <w:rPr>
          <w:sz w:val="28"/>
          <w:szCs w:val="28"/>
        </w:rPr>
        <w:t>достатньо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тільки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забезпечення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напруги</w:t>
      </w:r>
      <w:proofErr w:type="spellEnd"/>
      <w:r w:rsidRPr="00A042F5">
        <w:rPr>
          <w:sz w:val="28"/>
          <w:szCs w:val="28"/>
        </w:rPr>
        <w:t xml:space="preserve"> на </w:t>
      </w:r>
      <w:proofErr w:type="spellStart"/>
      <w:r w:rsidRPr="00A042F5">
        <w:rPr>
          <w:sz w:val="28"/>
          <w:szCs w:val="28"/>
        </w:rPr>
        <w:t>першому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поверсі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триповерхової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буді</w:t>
      </w:r>
      <w:proofErr w:type="gramStart"/>
      <w:r w:rsidRPr="00A042F5">
        <w:rPr>
          <w:sz w:val="28"/>
          <w:szCs w:val="28"/>
        </w:rPr>
        <w:t>вл</w:t>
      </w:r>
      <w:proofErr w:type="gramEnd"/>
      <w:r w:rsidRPr="00A042F5">
        <w:rPr>
          <w:sz w:val="28"/>
          <w:szCs w:val="28"/>
        </w:rPr>
        <w:t>і</w:t>
      </w:r>
      <w:proofErr w:type="spellEnd"/>
      <w:r w:rsidRPr="00A042F5">
        <w:rPr>
          <w:sz w:val="28"/>
          <w:szCs w:val="28"/>
        </w:rPr>
        <w:t xml:space="preserve">), </w:t>
      </w:r>
      <w:proofErr w:type="spellStart"/>
      <w:r w:rsidRPr="00A042F5">
        <w:rPr>
          <w:sz w:val="28"/>
          <w:szCs w:val="28"/>
        </w:rPr>
        <w:t>недостатність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централізованого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фінансування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будівництва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споруд</w:t>
      </w:r>
      <w:proofErr w:type="spellEnd"/>
      <w:r w:rsidRPr="00A042F5">
        <w:rPr>
          <w:sz w:val="28"/>
          <w:szCs w:val="28"/>
        </w:rPr>
        <w:t xml:space="preserve">, монтажу </w:t>
      </w:r>
      <w:proofErr w:type="spellStart"/>
      <w:r w:rsidRPr="00A042F5">
        <w:rPr>
          <w:sz w:val="28"/>
          <w:szCs w:val="28"/>
        </w:rPr>
        <w:t>модульних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блоків</w:t>
      </w:r>
      <w:proofErr w:type="spellEnd"/>
      <w:r w:rsidRPr="00A042F5">
        <w:rPr>
          <w:sz w:val="28"/>
          <w:szCs w:val="28"/>
        </w:rPr>
        <w:t xml:space="preserve">, ремонту </w:t>
      </w:r>
      <w:proofErr w:type="spellStart"/>
      <w:r w:rsidRPr="00A042F5">
        <w:rPr>
          <w:sz w:val="28"/>
          <w:szCs w:val="28"/>
        </w:rPr>
        <w:t>виділених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приміщень</w:t>
      </w:r>
      <w:proofErr w:type="spellEnd"/>
      <w:r w:rsidRPr="00A042F5">
        <w:rPr>
          <w:sz w:val="28"/>
          <w:szCs w:val="28"/>
        </w:rPr>
        <w:t xml:space="preserve">. </w:t>
      </w:r>
      <w:proofErr w:type="spellStart"/>
      <w:r w:rsidRPr="00A042F5">
        <w:rPr>
          <w:sz w:val="28"/>
          <w:szCs w:val="28"/>
        </w:rPr>
        <w:t>Проблемним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залишається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невирішеність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передачі</w:t>
      </w:r>
      <w:proofErr w:type="spellEnd"/>
      <w:r w:rsidRPr="00A042F5">
        <w:rPr>
          <w:sz w:val="28"/>
          <w:szCs w:val="28"/>
        </w:rPr>
        <w:t xml:space="preserve"> на баланс </w:t>
      </w:r>
      <w:proofErr w:type="spellStart"/>
      <w:r w:rsidRPr="00A042F5">
        <w:rPr>
          <w:sz w:val="28"/>
          <w:szCs w:val="28"/>
        </w:rPr>
        <w:t>Бердянському</w:t>
      </w:r>
      <w:proofErr w:type="spellEnd"/>
      <w:r w:rsidRPr="00A042F5">
        <w:rPr>
          <w:sz w:val="28"/>
          <w:szCs w:val="28"/>
        </w:rPr>
        <w:t xml:space="preserve"> загону </w:t>
      </w:r>
      <w:proofErr w:type="spellStart"/>
      <w:r w:rsidRPr="00A042F5">
        <w:rPr>
          <w:sz w:val="28"/>
          <w:szCs w:val="28"/>
        </w:rPr>
        <w:t>буді</w:t>
      </w:r>
      <w:proofErr w:type="gramStart"/>
      <w:r w:rsidRPr="00A042F5">
        <w:rPr>
          <w:sz w:val="28"/>
          <w:szCs w:val="28"/>
        </w:rPr>
        <w:t>вл</w:t>
      </w:r>
      <w:proofErr w:type="gramEnd"/>
      <w:r w:rsidRPr="00A042F5">
        <w:rPr>
          <w:sz w:val="28"/>
          <w:szCs w:val="28"/>
        </w:rPr>
        <w:t>і</w:t>
      </w:r>
      <w:proofErr w:type="spellEnd"/>
      <w:r w:rsidRPr="00A042F5">
        <w:rPr>
          <w:sz w:val="28"/>
          <w:szCs w:val="28"/>
        </w:rPr>
        <w:t xml:space="preserve">, де </w:t>
      </w:r>
      <w:proofErr w:type="spellStart"/>
      <w:r w:rsidRPr="00A042F5">
        <w:rPr>
          <w:sz w:val="28"/>
          <w:szCs w:val="28"/>
        </w:rPr>
        <w:t>розташовано</w:t>
      </w:r>
      <w:proofErr w:type="spellEnd"/>
      <w:r w:rsidRPr="00A042F5">
        <w:rPr>
          <w:sz w:val="28"/>
          <w:szCs w:val="28"/>
        </w:rPr>
        <w:t xml:space="preserve"> ВПС «Чонгар». </w:t>
      </w:r>
      <w:proofErr w:type="spellStart"/>
      <w:r w:rsidRPr="00A042F5">
        <w:rPr>
          <w:sz w:val="28"/>
          <w:szCs w:val="28"/>
        </w:rPr>
        <w:t>Особовий</w:t>
      </w:r>
      <w:proofErr w:type="spellEnd"/>
      <w:r w:rsidRPr="00A042F5">
        <w:rPr>
          <w:sz w:val="28"/>
          <w:szCs w:val="28"/>
        </w:rPr>
        <w:t xml:space="preserve"> склад </w:t>
      </w:r>
      <w:proofErr w:type="spellStart"/>
      <w:proofErr w:type="gramStart"/>
      <w:r w:rsidRPr="00A042F5">
        <w:rPr>
          <w:sz w:val="28"/>
          <w:szCs w:val="28"/>
        </w:rPr>
        <w:t>п</w:t>
      </w:r>
      <w:proofErr w:type="gramEnd"/>
      <w:r w:rsidRPr="00A042F5">
        <w:rPr>
          <w:sz w:val="28"/>
          <w:szCs w:val="28"/>
        </w:rPr>
        <w:t>ідрозділу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Морської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охорони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розміщується</w:t>
      </w:r>
      <w:proofErr w:type="spellEnd"/>
      <w:r w:rsidRPr="00A042F5">
        <w:rPr>
          <w:sz w:val="28"/>
          <w:szCs w:val="28"/>
        </w:rPr>
        <w:t xml:space="preserve"> в кубриках на </w:t>
      </w:r>
      <w:proofErr w:type="spellStart"/>
      <w:r w:rsidRPr="00A042F5">
        <w:rPr>
          <w:sz w:val="28"/>
          <w:szCs w:val="28"/>
        </w:rPr>
        <w:t>пришвартованих</w:t>
      </w:r>
      <w:proofErr w:type="spellEnd"/>
      <w:r w:rsidRPr="00A042F5">
        <w:rPr>
          <w:sz w:val="28"/>
          <w:szCs w:val="28"/>
        </w:rPr>
        <w:t xml:space="preserve"> катерах, </w:t>
      </w:r>
      <w:proofErr w:type="spellStart"/>
      <w:r w:rsidRPr="00A042F5">
        <w:rPr>
          <w:sz w:val="28"/>
          <w:szCs w:val="28"/>
        </w:rPr>
        <w:t>умови</w:t>
      </w:r>
      <w:proofErr w:type="spellEnd"/>
      <w:r w:rsidRPr="00A042F5">
        <w:rPr>
          <w:sz w:val="28"/>
          <w:szCs w:val="28"/>
        </w:rPr>
        <w:t xml:space="preserve"> на </w:t>
      </w:r>
      <w:proofErr w:type="spellStart"/>
      <w:r w:rsidRPr="00A042F5">
        <w:rPr>
          <w:sz w:val="28"/>
          <w:szCs w:val="28"/>
        </w:rPr>
        <w:t>березі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їх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розміщення</w:t>
      </w:r>
      <w:proofErr w:type="spellEnd"/>
      <w:r w:rsidRPr="00A042F5">
        <w:rPr>
          <w:sz w:val="28"/>
          <w:szCs w:val="28"/>
        </w:rPr>
        <w:t xml:space="preserve"> поза часом </w:t>
      </w:r>
      <w:proofErr w:type="spellStart"/>
      <w:r w:rsidRPr="00A042F5">
        <w:rPr>
          <w:sz w:val="28"/>
          <w:szCs w:val="28"/>
        </w:rPr>
        <w:t>бойового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чергування</w:t>
      </w:r>
      <w:proofErr w:type="spellEnd"/>
      <w:r w:rsidRPr="00A042F5">
        <w:rPr>
          <w:sz w:val="28"/>
          <w:szCs w:val="28"/>
        </w:rPr>
        <w:t xml:space="preserve"> в </w:t>
      </w:r>
      <w:proofErr w:type="spellStart"/>
      <w:r w:rsidRPr="00A042F5">
        <w:rPr>
          <w:sz w:val="28"/>
          <w:szCs w:val="28"/>
        </w:rPr>
        <w:t>готовності</w:t>
      </w:r>
      <w:proofErr w:type="spellEnd"/>
      <w:r w:rsidRPr="00A042F5">
        <w:rPr>
          <w:sz w:val="28"/>
          <w:szCs w:val="28"/>
        </w:rPr>
        <w:t xml:space="preserve"> №2 і </w:t>
      </w:r>
      <w:proofErr w:type="spellStart"/>
      <w:r w:rsidRPr="00A042F5">
        <w:rPr>
          <w:sz w:val="28"/>
          <w:szCs w:val="28"/>
        </w:rPr>
        <w:t>вище</w:t>
      </w:r>
      <w:proofErr w:type="spellEnd"/>
      <w:r w:rsidRPr="00A042F5">
        <w:rPr>
          <w:sz w:val="28"/>
          <w:szCs w:val="28"/>
        </w:rPr>
        <w:t xml:space="preserve">, не </w:t>
      </w:r>
      <w:proofErr w:type="spellStart"/>
      <w:r w:rsidRPr="00A042F5">
        <w:rPr>
          <w:sz w:val="28"/>
          <w:szCs w:val="28"/>
        </w:rPr>
        <w:t>створені</w:t>
      </w:r>
      <w:proofErr w:type="spellEnd"/>
      <w:r w:rsidRPr="00A042F5">
        <w:rPr>
          <w:sz w:val="28"/>
          <w:szCs w:val="28"/>
        </w:rPr>
        <w:t xml:space="preserve">. </w:t>
      </w:r>
      <w:proofErr w:type="spellStart"/>
      <w:r w:rsidRPr="00A042F5">
        <w:rPr>
          <w:sz w:val="28"/>
          <w:szCs w:val="28"/>
        </w:rPr>
        <w:t>Надані</w:t>
      </w:r>
      <w:proofErr w:type="spellEnd"/>
      <w:r w:rsidRPr="00A042F5">
        <w:rPr>
          <w:sz w:val="28"/>
          <w:szCs w:val="28"/>
        </w:rPr>
        <w:t xml:space="preserve"> по </w:t>
      </w:r>
      <w:proofErr w:type="spellStart"/>
      <w:r w:rsidRPr="00A042F5">
        <w:rPr>
          <w:sz w:val="28"/>
          <w:szCs w:val="28"/>
        </w:rPr>
        <w:t>лінії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шефської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допомоги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модулі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використовуються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виконання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адміністративних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функцій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під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кабінети</w:t>
      </w:r>
      <w:proofErr w:type="spellEnd"/>
      <w:r w:rsidRPr="00A042F5">
        <w:rPr>
          <w:sz w:val="28"/>
          <w:szCs w:val="28"/>
        </w:rPr>
        <w:t xml:space="preserve"> штабу мор </w:t>
      </w:r>
      <w:proofErr w:type="spellStart"/>
      <w:r w:rsidRPr="00A042F5">
        <w:rPr>
          <w:sz w:val="28"/>
          <w:szCs w:val="28"/>
        </w:rPr>
        <w:t>групи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старшини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техніків</w:t>
      </w:r>
      <w:proofErr w:type="spellEnd"/>
      <w:r w:rsidRPr="00A042F5">
        <w:rPr>
          <w:sz w:val="28"/>
          <w:szCs w:val="28"/>
        </w:rPr>
        <w:t xml:space="preserve">, а не для </w:t>
      </w:r>
      <w:proofErr w:type="spellStart"/>
      <w:r w:rsidRPr="00A042F5">
        <w:rPr>
          <w:sz w:val="28"/>
          <w:szCs w:val="28"/>
        </w:rPr>
        <w:t>розміщення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особового</w:t>
      </w:r>
      <w:proofErr w:type="spellEnd"/>
      <w:r w:rsidRPr="00A042F5">
        <w:rPr>
          <w:sz w:val="28"/>
          <w:szCs w:val="28"/>
        </w:rPr>
        <w:t xml:space="preserve"> складу.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r w:rsidRPr="00A042F5">
        <w:rPr>
          <w:sz w:val="28"/>
          <w:szCs w:val="28"/>
        </w:rPr>
        <w:t xml:space="preserve">У </w:t>
      </w:r>
      <w:proofErr w:type="spellStart"/>
      <w:r w:rsidRPr="00A042F5">
        <w:rPr>
          <w:sz w:val="28"/>
          <w:szCs w:val="28"/>
        </w:rPr>
        <w:t>зв’язку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із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перебуванням</w:t>
      </w:r>
      <w:proofErr w:type="spellEnd"/>
      <w:r w:rsidRPr="00A042F5">
        <w:rPr>
          <w:sz w:val="28"/>
          <w:szCs w:val="28"/>
        </w:rPr>
        <w:t xml:space="preserve"> КПВВ «Чонгар» на </w:t>
      </w:r>
      <w:proofErr w:type="spellStart"/>
      <w:r w:rsidRPr="00A042F5">
        <w:rPr>
          <w:sz w:val="28"/>
          <w:szCs w:val="28"/>
        </w:rPr>
        <w:t>напрямку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вірогідного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військового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вторгнення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керівництву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Бердянського</w:t>
      </w:r>
      <w:proofErr w:type="spellEnd"/>
      <w:r w:rsidRPr="00A042F5">
        <w:rPr>
          <w:sz w:val="28"/>
          <w:szCs w:val="28"/>
        </w:rPr>
        <w:t xml:space="preserve"> загону рекомендовано </w:t>
      </w:r>
      <w:proofErr w:type="spellStart"/>
      <w:r w:rsidRPr="00A042F5">
        <w:rPr>
          <w:sz w:val="28"/>
          <w:szCs w:val="28"/>
        </w:rPr>
        <w:t>облаштувати</w:t>
      </w:r>
      <w:proofErr w:type="spellEnd"/>
      <w:r w:rsidRPr="00A042F5">
        <w:rPr>
          <w:sz w:val="28"/>
          <w:szCs w:val="28"/>
        </w:rPr>
        <w:t xml:space="preserve"> на </w:t>
      </w:r>
      <w:proofErr w:type="spellStart"/>
      <w:r w:rsidRPr="00A042F5">
        <w:rPr>
          <w:sz w:val="28"/>
          <w:szCs w:val="28"/>
        </w:rPr>
        <w:t>території</w:t>
      </w:r>
      <w:proofErr w:type="spellEnd"/>
      <w:r w:rsidRPr="00A042F5">
        <w:rPr>
          <w:sz w:val="28"/>
          <w:szCs w:val="28"/>
        </w:rPr>
        <w:t xml:space="preserve"> КПВВ </w:t>
      </w:r>
      <w:proofErr w:type="spellStart"/>
      <w:r w:rsidRPr="00A042F5">
        <w:rPr>
          <w:sz w:val="28"/>
          <w:szCs w:val="28"/>
        </w:rPr>
        <w:t>тимчасові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укриття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подорожуючих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мирних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жителів</w:t>
      </w:r>
      <w:proofErr w:type="spellEnd"/>
      <w:r w:rsidRPr="00A042F5">
        <w:rPr>
          <w:sz w:val="28"/>
          <w:szCs w:val="28"/>
        </w:rPr>
        <w:t xml:space="preserve"> на </w:t>
      </w:r>
      <w:proofErr w:type="spellStart"/>
      <w:r w:rsidRPr="00A042F5">
        <w:rPr>
          <w:sz w:val="28"/>
          <w:szCs w:val="28"/>
        </w:rPr>
        <w:t>випадок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можливих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військових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провокацій</w:t>
      </w:r>
      <w:proofErr w:type="spellEnd"/>
      <w:r w:rsidRPr="00A042F5">
        <w:rPr>
          <w:sz w:val="28"/>
          <w:szCs w:val="28"/>
        </w:rPr>
        <w:t xml:space="preserve"> і </w:t>
      </w:r>
      <w:proofErr w:type="spellStart"/>
      <w:r w:rsidRPr="00A042F5">
        <w:rPr>
          <w:sz w:val="28"/>
          <w:szCs w:val="28"/>
        </w:rPr>
        <w:t>обстрілів</w:t>
      </w:r>
      <w:proofErr w:type="spellEnd"/>
      <w:r w:rsidRPr="00A042F5">
        <w:rPr>
          <w:sz w:val="28"/>
          <w:szCs w:val="28"/>
        </w:rPr>
        <w:t xml:space="preserve"> з боку </w:t>
      </w:r>
      <w:proofErr w:type="spellStart"/>
      <w:r w:rsidRPr="00A042F5">
        <w:rPr>
          <w:sz w:val="28"/>
          <w:szCs w:val="28"/>
        </w:rPr>
        <w:t>російсько-окупаційних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військ</w:t>
      </w:r>
      <w:proofErr w:type="spellEnd"/>
      <w:r w:rsidRPr="00A042F5">
        <w:rPr>
          <w:sz w:val="28"/>
          <w:szCs w:val="28"/>
        </w:rPr>
        <w:t xml:space="preserve"> з </w:t>
      </w:r>
      <w:proofErr w:type="spellStart"/>
      <w:r w:rsidRPr="00A042F5">
        <w:rPr>
          <w:sz w:val="28"/>
          <w:szCs w:val="28"/>
        </w:rPr>
        <w:t>території</w:t>
      </w:r>
      <w:proofErr w:type="spellEnd"/>
      <w:r w:rsidRPr="00A042F5">
        <w:rPr>
          <w:sz w:val="28"/>
          <w:szCs w:val="28"/>
        </w:rPr>
        <w:t xml:space="preserve"> АРК і </w:t>
      </w:r>
      <w:proofErr w:type="spellStart"/>
      <w:r w:rsidRPr="00A042F5">
        <w:rPr>
          <w:sz w:val="28"/>
          <w:szCs w:val="28"/>
        </w:rPr>
        <w:t>визначити</w:t>
      </w:r>
      <w:proofErr w:type="spellEnd"/>
      <w:r w:rsidRPr="00A042F5">
        <w:rPr>
          <w:sz w:val="28"/>
          <w:szCs w:val="28"/>
        </w:rPr>
        <w:t xml:space="preserve"> порядок </w:t>
      </w:r>
      <w:proofErr w:type="spellStart"/>
      <w:r w:rsidRPr="00A042F5">
        <w:rPr>
          <w:sz w:val="28"/>
          <w:szCs w:val="28"/>
        </w:rPr>
        <w:t>їх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зайняття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proofErr w:type="gramStart"/>
      <w:r w:rsidRPr="00A042F5">
        <w:rPr>
          <w:sz w:val="28"/>
          <w:szCs w:val="28"/>
        </w:rPr>
        <w:t>п</w:t>
      </w:r>
      <w:proofErr w:type="gramEnd"/>
      <w:r w:rsidRPr="00A042F5">
        <w:rPr>
          <w:sz w:val="28"/>
          <w:szCs w:val="28"/>
        </w:rPr>
        <w:t>ід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координацією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прикордонного</w:t>
      </w:r>
      <w:proofErr w:type="spellEnd"/>
      <w:r w:rsidRPr="00A042F5">
        <w:rPr>
          <w:sz w:val="28"/>
          <w:szCs w:val="28"/>
        </w:rPr>
        <w:t xml:space="preserve"> наряду в КПВВ. 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proofErr w:type="gramStart"/>
      <w:r w:rsidRPr="00A042F5">
        <w:rPr>
          <w:sz w:val="28"/>
          <w:szCs w:val="28"/>
        </w:rPr>
        <w:t>З</w:t>
      </w:r>
      <w:proofErr w:type="gramEnd"/>
      <w:r w:rsidRPr="00A042F5">
        <w:rPr>
          <w:sz w:val="28"/>
          <w:szCs w:val="28"/>
        </w:rPr>
        <w:t xml:space="preserve"> метою </w:t>
      </w:r>
      <w:proofErr w:type="spellStart"/>
      <w:r w:rsidRPr="00A042F5">
        <w:rPr>
          <w:sz w:val="28"/>
          <w:szCs w:val="28"/>
        </w:rPr>
        <w:t>підтримання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боєготовності</w:t>
      </w:r>
      <w:proofErr w:type="spellEnd"/>
      <w:r w:rsidRPr="00A042F5">
        <w:rPr>
          <w:sz w:val="28"/>
          <w:szCs w:val="28"/>
        </w:rPr>
        <w:t xml:space="preserve"> ВПС «Чонгар» на НВВВ на </w:t>
      </w:r>
      <w:proofErr w:type="spellStart"/>
      <w:r w:rsidRPr="00A042F5">
        <w:rPr>
          <w:sz w:val="28"/>
          <w:szCs w:val="28"/>
        </w:rPr>
        <w:t>високому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рівні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вважаємо</w:t>
      </w:r>
      <w:proofErr w:type="spellEnd"/>
      <w:r w:rsidRPr="00A042F5">
        <w:rPr>
          <w:sz w:val="28"/>
          <w:szCs w:val="28"/>
        </w:rPr>
        <w:t xml:space="preserve"> за </w:t>
      </w:r>
      <w:proofErr w:type="spellStart"/>
      <w:r w:rsidRPr="00A042F5">
        <w:rPr>
          <w:sz w:val="28"/>
          <w:szCs w:val="28"/>
        </w:rPr>
        <w:t>доцільне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доукомплектувати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зазначений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підрозділ</w:t>
      </w:r>
      <w:proofErr w:type="spellEnd"/>
      <w:r w:rsidRPr="00A042F5">
        <w:rPr>
          <w:sz w:val="28"/>
          <w:szCs w:val="28"/>
        </w:rPr>
        <w:t xml:space="preserve"> до 90% (на час </w:t>
      </w:r>
      <w:proofErr w:type="spellStart"/>
      <w:r w:rsidRPr="00A042F5">
        <w:rPr>
          <w:sz w:val="28"/>
          <w:szCs w:val="28"/>
        </w:rPr>
        <w:t>роботи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відділ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був</w:t>
      </w:r>
      <w:proofErr w:type="spellEnd"/>
      <w:r w:rsidRPr="00A042F5">
        <w:rPr>
          <w:sz w:val="28"/>
          <w:szCs w:val="28"/>
        </w:rPr>
        <w:t xml:space="preserve"> укомплектований на 76%). 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proofErr w:type="gramStart"/>
      <w:r w:rsidRPr="00A042F5">
        <w:rPr>
          <w:sz w:val="28"/>
          <w:szCs w:val="28"/>
        </w:rPr>
        <w:t>З</w:t>
      </w:r>
      <w:proofErr w:type="gramEnd"/>
      <w:r w:rsidRPr="00A042F5">
        <w:rPr>
          <w:sz w:val="28"/>
          <w:szCs w:val="28"/>
        </w:rPr>
        <w:t xml:space="preserve"> метою </w:t>
      </w:r>
      <w:proofErr w:type="spellStart"/>
      <w:r w:rsidRPr="00A042F5">
        <w:rPr>
          <w:sz w:val="28"/>
          <w:szCs w:val="28"/>
        </w:rPr>
        <w:t>практичної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допомоги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Громадською</w:t>
      </w:r>
      <w:proofErr w:type="spellEnd"/>
      <w:r w:rsidRPr="00A042F5">
        <w:rPr>
          <w:sz w:val="28"/>
          <w:szCs w:val="28"/>
        </w:rPr>
        <w:t xml:space="preserve"> радою на </w:t>
      </w:r>
      <w:proofErr w:type="spellStart"/>
      <w:r w:rsidRPr="00A042F5">
        <w:rPr>
          <w:sz w:val="28"/>
          <w:szCs w:val="28"/>
        </w:rPr>
        <w:t>нараді</w:t>
      </w:r>
      <w:proofErr w:type="spellEnd"/>
      <w:r w:rsidRPr="00A042F5">
        <w:rPr>
          <w:sz w:val="28"/>
          <w:szCs w:val="28"/>
        </w:rPr>
        <w:t xml:space="preserve"> у </w:t>
      </w:r>
      <w:proofErr w:type="spellStart"/>
      <w:r w:rsidRPr="00A042F5">
        <w:rPr>
          <w:sz w:val="28"/>
          <w:szCs w:val="28"/>
        </w:rPr>
        <w:t>Голови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Запорізької</w:t>
      </w:r>
      <w:proofErr w:type="spellEnd"/>
      <w:r w:rsidRPr="00A042F5">
        <w:rPr>
          <w:sz w:val="28"/>
          <w:szCs w:val="28"/>
        </w:rPr>
        <w:t xml:space="preserve"> ОДА та з </w:t>
      </w:r>
      <w:proofErr w:type="spellStart"/>
      <w:r w:rsidRPr="00A042F5">
        <w:rPr>
          <w:sz w:val="28"/>
          <w:szCs w:val="28"/>
        </w:rPr>
        <w:t>керівником</w:t>
      </w:r>
      <w:proofErr w:type="spellEnd"/>
      <w:r w:rsidRPr="00A042F5">
        <w:rPr>
          <w:sz w:val="28"/>
          <w:szCs w:val="28"/>
        </w:rPr>
        <w:t xml:space="preserve"> Фонду оборони </w:t>
      </w:r>
      <w:proofErr w:type="spellStart"/>
      <w:r w:rsidRPr="00A042F5">
        <w:rPr>
          <w:sz w:val="28"/>
          <w:szCs w:val="28"/>
        </w:rPr>
        <w:t>Запорізької</w:t>
      </w:r>
      <w:proofErr w:type="spellEnd"/>
      <w:r w:rsidRPr="00A042F5">
        <w:rPr>
          <w:sz w:val="28"/>
          <w:szCs w:val="28"/>
        </w:rPr>
        <w:t xml:space="preserve"> ОДА </w:t>
      </w:r>
      <w:proofErr w:type="spellStart"/>
      <w:r w:rsidRPr="00A042F5">
        <w:rPr>
          <w:sz w:val="28"/>
          <w:szCs w:val="28"/>
        </w:rPr>
        <w:t>піднято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питання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щодо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можливої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допомоги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резервними</w:t>
      </w:r>
      <w:proofErr w:type="spellEnd"/>
      <w:r w:rsidRPr="00A042F5">
        <w:rPr>
          <w:sz w:val="28"/>
          <w:szCs w:val="28"/>
        </w:rPr>
        <w:t xml:space="preserve"> генераторами, </w:t>
      </w:r>
      <w:proofErr w:type="spellStart"/>
      <w:r w:rsidRPr="00A042F5">
        <w:rPr>
          <w:sz w:val="28"/>
          <w:szCs w:val="28"/>
        </w:rPr>
        <w:t>засобами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візуального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спостереження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маскувальними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сітками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підрозділам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Бердянського</w:t>
      </w:r>
      <w:proofErr w:type="spellEnd"/>
      <w:r w:rsidRPr="00A042F5">
        <w:rPr>
          <w:sz w:val="28"/>
          <w:szCs w:val="28"/>
        </w:rPr>
        <w:t xml:space="preserve"> загону. </w:t>
      </w:r>
      <w:proofErr w:type="spellStart"/>
      <w:r w:rsidRPr="00A042F5">
        <w:rPr>
          <w:sz w:val="28"/>
          <w:szCs w:val="28"/>
        </w:rPr>
        <w:t>Вважається</w:t>
      </w:r>
      <w:proofErr w:type="spellEnd"/>
      <w:r w:rsidRPr="00A042F5">
        <w:rPr>
          <w:sz w:val="28"/>
          <w:szCs w:val="28"/>
        </w:rPr>
        <w:t xml:space="preserve"> за </w:t>
      </w:r>
      <w:proofErr w:type="spellStart"/>
      <w:proofErr w:type="gramStart"/>
      <w:r w:rsidRPr="00A042F5">
        <w:rPr>
          <w:sz w:val="28"/>
          <w:szCs w:val="28"/>
        </w:rPr>
        <w:t>доц</w:t>
      </w:r>
      <w:proofErr w:type="gramEnd"/>
      <w:r w:rsidRPr="00A042F5">
        <w:rPr>
          <w:sz w:val="28"/>
          <w:szCs w:val="28"/>
        </w:rPr>
        <w:t>ільне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Громадській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раді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звернутись</w:t>
      </w:r>
      <w:proofErr w:type="spellEnd"/>
      <w:r w:rsidRPr="00A042F5">
        <w:rPr>
          <w:sz w:val="28"/>
          <w:szCs w:val="28"/>
        </w:rPr>
        <w:t xml:space="preserve"> до </w:t>
      </w:r>
      <w:proofErr w:type="spellStart"/>
      <w:r w:rsidRPr="00A042F5">
        <w:rPr>
          <w:sz w:val="28"/>
          <w:szCs w:val="28"/>
        </w:rPr>
        <w:t>керівництва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Херсонської</w:t>
      </w:r>
      <w:proofErr w:type="spellEnd"/>
      <w:r w:rsidRPr="00A042F5">
        <w:rPr>
          <w:sz w:val="28"/>
          <w:szCs w:val="28"/>
        </w:rPr>
        <w:t xml:space="preserve"> ОДА для </w:t>
      </w:r>
      <w:proofErr w:type="spellStart"/>
      <w:r w:rsidRPr="00A042F5">
        <w:rPr>
          <w:sz w:val="28"/>
          <w:szCs w:val="28"/>
        </w:rPr>
        <w:t>вирішення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питання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щодо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передачі</w:t>
      </w:r>
      <w:proofErr w:type="spellEnd"/>
      <w:r w:rsidRPr="00A042F5">
        <w:rPr>
          <w:sz w:val="28"/>
          <w:szCs w:val="28"/>
        </w:rPr>
        <w:t xml:space="preserve"> на баланс ДПСУ </w:t>
      </w:r>
      <w:proofErr w:type="spellStart"/>
      <w:r w:rsidRPr="00A042F5">
        <w:rPr>
          <w:sz w:val="28"/>
          <w:szCs w:val="28"/>
        </w:rPr>
        <w:t>будівлі</w:t>
      </w:r>
      <w:proofErr w:type="spellEnd"/>
      <w:r w:rsidRPr="00A042F5">
        <w:rPr>
          <w:sz w:val="28"/>
          <w:szCs w:val="28"/>
        </w:rPr>
        <w:t xml:space="preserve"> ВПС «Чонгар» та </w:t>
      </w:r>
      <w:proofErr w:type="spellStart"/>
      <w:r w:rsidRPr="00A042F5">
        <w:rPr>
          <w:sz w:val="28"/>
          <w:szCs w:val="28"/>
        </w:rPr>
        <w:t>наданні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іншої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шефської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допомоги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підрозділам</w:t>
      </w:r>
      <w:proofErr w:type="spellEnd"/>
      <w:r w:rsidRPr="00A042F5">
        <w:rPr>
          <w:sz w:val="28"/>
          <w:szCs w:val="28"/>
        </w:rPr>
        <w:t xml:space="preserve"> Азово-</w:t>
      </w:r>
      <w:proofErr w:type="spellStart"/>
      <w:r w:rsidRPr="00A042F5">
        <w:rPr>
          <w:sz w:val="28"/>
          <w:szCs w:val="28"/>
        </w:rPr>
        <w:t>Чорноморського</w:t>
      </w:r>
      <w:proofErr w:type="spellEnd"/>
      <w:r w:rsidRPr="00A042F5">
        <w:rPr>
          <w:sz w:val="28"/>
          <w:szCs w:val="28"/>
        </w:rPr>
        <w:t xml:space="preserve"> РУ, </w:t>
      </w:r>
      <w:proofErr w:type="spellStart"/>
      <w:r w:rsidRPr="00A042F5">
        <w:rPr>
          <w:sz w:val="28"/>
          <w:szCs w:val="28"/>
        </w:rPr>
        <w:t>які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виконують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завдання</w:t>
      </w:r>
      <w:proofErr w:type="spellEnd"/>
      <w:r w:rsidRPr="00A042F5">
        <w:rPr>
          <w:sz w:val="28"/>
          <w:szCs w:val="28"/>
        </w:rPr>
        <w:t xml:space="preserve"> в межах </w:t>
      </w:r>
      <w:proofErr w:type="spellStart"/>
      <w:r w:rsidRPr="00A042F5">
        <w:rPr>
          <w:sz w:val="28"/>
          <w:szCs w:val="28"/>
        </w:rPr>
        <w:t>Херсонської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області</w:t>
      </w:r>
      <w:proofErr w:type="spellEnd"/>
      <w:r w:rsidRPr="00A042F5">
        <w:rPr>
          <w:sz w:val="28"/>
          <w:szCs w:val="28"/>
        </w:rPr>
        <w:t>.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r w:rsidRPr="00A042F5">
        <w:rPr>
          <w:sz w:val="28"/>
          <w:szCs w:val="28"/>
        </w:rPr>
        <w:t xml:space="preserve">Для </w:t>
      </w:r>
      <w:proofErr w:type="spellStart"/>
      <w:r w:rsidRPr="00A042F5">
        <w:rPr>
          <w:sz w:val="28"/>
          <w:szCs w:val="28"/>
        </w:rPr>
        <w:t>створення</w:t>
      </w:r>
      <w:proofErr w:type="spellEnd"/>
      <w:r w:rsidRPr="00A042F5">
        <w:rPr>
          <w:sz w:val="28"/>
          <w:szCs w:val="28"/>
        </w:rPr>
        <w:t xml:space="preserve"> умов </w:t>
      </w:r>
      <w:proofErr w:type="spellStart"/>
      <w:r w:rsidRPr="00A042F5">
        <w:rPr>
          <w:sz w:val="28"/>
          <w:szCs w:val="28"/>
        </w:rPr>
        <w:t>надання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первинної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медичної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допомоги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від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можливих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укусів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отруйних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плазунів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Громадською</w:t>
      </w:r>
      <w:proofErr w:type="spellEnd"/>
      <w:r w:rsidRPr="00A042F5">
        <w:rPr>
          <w:sz w:val="28"/>
          <w:szCs w:val="28"/>
        </w:rPr>
        <w:t xml:space="preserve"> Радою </w:t>
      </w:r>
      <w:proofErr w:type="spellStart"/>
      <w:proofErr w:type="gramStart"/>
      <w:r w:rsidRPr="00A042F5">
        <w:rPr>
          <w:sz w:val="28"/>
          <w:szCs w:val="28"/>
        </w:rPr>
        <w:t>п</w:t>
      </w:r>
      <w:proofErr w:type="gramEnd"/>
      <w:r w:rsidRPr="00A042F5">
        <w:rPr>
          <w:sz w:val="28"/>
          <w:szCs w:val="28"/>
        </w:rPr>
        <w:t>ід</w:t>
      </w:r>
      <w:proofErr w:type="spellEnd"/>
      <w:r w:rsidRPr="00A042F5">
        <w:rPr>
          <w:sz w:val="28"/>
          <w:szCs w:val="28"/>
        </w:rPr>
        <w:t xml:space="preserve"> час </w:t>
      </w:r>
      <w:proofErr w:type="spellStart"/>
      <w:r w:rsidRPr="00A042F5">
        <w:rPr>
          <w:sz w:val="28"/>
          <w:szCs w:val="28"/>
        </w:rPr>
        <w:t>виїзду</w:t>
      </w:r>
      <w:proofErr w:type="spellEnd"/>
      <w:r w:rsidRPr="00A042F5">
        <w:rPr>
          <w:sz w:val="28"/>
          <w:szCs w:val="28"/>
        </w:rPr>
        <w:t xml:space="preserve"> в телефонному </w:t>
      </w:r>
      <w:proofErr w:type="spellStart"/>
      <w:r w:rsidRPr="00A042F5">
        <w:rPr>
          <w:sz w:val="28"/>
          <w:szCs w:val="28"/>
        </w:rPr>
        <w:t>режимі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ініційовано</w:t>
      </w:r>
      <w:proofErr w:type="spellEnd"/>
      <w:r w:rsidRPr="00A042F5">
        <w:rPr>
          <w:sz w:val="28"/>
          <w:szCs w:val="28"/>
        </w:rPr>
        <w:t xml:space="preserve"> перед </w:t>
      </w:r>
      <w:proofErr w:type="spellStart"/>
      <w:r w:rsidRPr="00A042F5">
        <w:rPr>
          <w:sz w:val="28"/>
          <w:szCs w:val="28"/>
        </w:rPr>
        <w:t>Міністерством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охорони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здоров’я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України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необхідність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створення</w:t>
      </w:r>
      <w:proofErr w:type="spellEnd"/>
      <w:r w:rsidRPr="00A042F5">
        <w:rPr>
          <w:sz w:val="28"/>
          <w:szCs w:val="28"/>
        </w:rPr>
        <w:t xml:space="preserve"> по </w:t>
      </w:r>
      <w:proofErr w:type="spellStart"/>
      <w:r w:rsidRPr="00A042F5">
        <w:rPr>
          <w:sz w:val="28"/>
          <w:szCs w:val="28"/>
        </w:rPr>
        <w:t>Херсонській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Запорізькій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Донецькій</w:t>
      </w:r>
      <w:proofErr w:type="spellEnd"/>
      <w:r w:rsidRPr="00A042F5">
        <w:rPr>
          <w:sz w:val="28"/>
          <w:szCs w:val="28"/>
        </w:rPr>
        <w:t xml:space="preserve"> і </w:t>
      </w:r>
      <w:proofErr w:type="spellStart"/>
      <w:r w:rsidRPr="00A042F5">
        <w:rPr>
          <w:sz w:val="28"/>
          <w:szCs w:val="28"/>
        </w:rPr>
        <w:t>Луганській</w:t>
      </w:r>
      <w:proofErr w:type="spellEnd"/>
      <w:r w:rsidRPr="00A042F5">
        <w:rPr>
          <w:sz w:val="28"/>
          <w:szCs w:val="28"/>
        </w:rPr>
        <w:t xml:space="preserve"> областям резерву </w:t>
      </w:r>
      <w:proofErr w:type="spellStart"/>
      <w:r w:rsidRPr="00A042F5">
        <w:rPr>
          <w:sz w:val="28"/>
          <w:szCs w:val="28"/>
        </w:rPr>
        <w:t>відповідних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сивороток</w:t>
      </w:r>
      <w:proofErr w:type="spellEnd"/>
      <w:r w:rsidRPr="00A042F5">
        <w:rPr>
          <w:sz w:val="28"/>
          <w:szCs w:val="28"/>
        </w:rPr>
        <w:t xml:space="preserve">. По </w:t>
      </w:r>
      <w:proofErr w:type="spellStart"/>
      <w:r w:rsidRPr="00A042F5">
        <w:rPr>
          <w:sz w:val="28"/>
          <w:szCs w:val="28"/>
        </w:rPr>
        <w:t>інформації</w:t>
      </w:r>
      <w:proofErr w:type="spellEnd"/>
      <w:r w:rsidRPr="00A042F5">
        <w:rPr>
          <w:sz w:val="28"/>
          <w:szCs w:val="28"/>
        </w:rPr>
        <w:t xml:space="preserve"> з МОЗ </w:t>
      </w:r>
      <w:proofErr w:type="spellStart"/>
      <w:r w:rsidRPr="00A042F5">
        <w:rPr>
          <w:sz w:val="28"/>
          <w:szCs w:val="28"/>
        </w:rPr>
        <w:t>такі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A042F5">
        <w:rPr>
          <w:sz w:val="28"/>
          <w:szCs w:val="28"/>
        </w:rPr>
        <w:t>иворотки</w:t>
      </w:r>
      <w:proofErr w:type="spellEnd"/>
      <w:r w:rsidRPr="00A042F5">
        <w:rPr>
          <w:sz w:val="28"/>
          <w:szCs w:val="28"/>
        </w:rPr>
        <w:t xml:space="preserve"> </w:t>
      </w:r>
      <w:proofErr w:type="gramStart"/>
      <w:r w:rsidRPr="00A042F5">
        <w:rPr>
          <w:sz w:val="28"/>
          <w:szCs w:val="28"/>
        </w:rPr>
        <w:t>закуплено і буде направлено</w:t>
      </w:r>
      <w:proofErr w:type="gramEnd"/>
      <w:r w:rsidRPr="00A042F5">
        <w:rPr>
          <w:sz w:val="28"/>
          <w:szCs w:val="28"/>
        </w:rPr>
        <w:t xml:space="preserve"> у </w:t>
      </w:r>
      <w:proofErr w:type="spellStart"/>
      <w:r w:rsidRPr="00A042F5">
        <w:rPr>
          <w:sz w:val="28"/>
          <w:szCs w:val="28"/>
        </w:rPr>
        <w:t>визначені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регіони</w:t>
      </w:r>
      <w:proofErr w:type="spellEnd"/>
      <w:r w:rsidRPr="00A042F5">
        <w:rPr>
          <w:sz w:val="28"/>
          <w:szCs w:val="28"/>
        </w:rPr>
        <w:t xml:space="preserve">. </w:t>
      </w:r>
      <w:proofErr w:type="spellStart"/>
      <w:r w:rsidRPr="00A042F5">
        <w:rPr>
          <w:sz w:val="28"/>
          <w:szCs w:val="28"/>
        </w:rPr>
        <w:t>Досягнуто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домовленості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враховуючи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особливі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умови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їх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зберігання</w:t>
      </w:r>
      <w:proofErr w:type="spellEnd"/>
      <w:r w:rsidRPr="00A042F5">
        <w:rPr>
          <w:sz w:val="28"/>
          <w:szCs w:val="28"/>
        </w:rPr>
        <w:t xml:space="preserve"> та </w:t>
      </w:r>
      <w:proofErr w:type="spellStart"/>
      <w:r w:rsidRPr="00A042F5">
        <w:rPr>
          <w:sz w:val="28"/>
          <w:szCs w:val="28"/>
        </w:rPr>
        <w:t>застосування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такі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сиворотки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будуть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зберігатись</w:t>
      </w:r>
      <w:proofErr w:type="spellEnd"/>
      <w:r w:rsidRPr="00A042F5">
        <w:rPr>
          <w:sz w:val="28"/>
          <w:szCs w:val="28"/>
        </w:rPr>
        <w:t xml:space="preserve"> в </w:t>
      </w:r>
      <w:proofErr w:type="spellStart"/>
      <w:r w:rsidRPr="00A042F5">
        <w:rPr>
          <w:sz w:val="28"/>
          <w:szCs w:val="28"/>
        </w:rPr>
        <w:t>обласних</w:t>
      </w:r>
      <w:proofErr w:type="spellEnd"/>
      <w:r w:rsidRPr="00A042F5">
        <w:rPr>
          <w:sz w:val="28"/>
          <w:szCs w:val="28"/>
        </w:rPr>
        <w:t xml:space="preserve"> і </w:t>
      </w:r>
      <w:proofErr w:type="spellStart"/>
      <w:r w:rsidRPr="00A042F5">
        <w:rPr>
          <w:sz w:val="28"/>
          <w:szCs w:val="28"/>
        </w:rPr>
        <w:t>районних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лікарнях</w:t>
      </w:r>
      <w:proofErr w:type="spellEnd"/>
      <w:r w:rsidRPr="00A042F5">
        <w:rPr>
          <w:sz w:val="28"/>
          <w:szCs w:val="28"/>
        </w:rPr>
        <w:t xml:space="preserve">. </w:t>
      </w:r>
      <w:proofErr w:type="spellStart"/>
      <w:r w:rsidRPr="00A042F5">
        <w:rPr>
          <w:sz w:val="28"/>
          <w:szCs w:val="28"/>
        </w:rPr>
        <w:t>Керівникам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медслужб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прикордонних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загонів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proofErr w:type="gramStart"/>
      <w:r w:rsidRPr="00A042F5">
        <w:rPr>
          <w:sz w:val="28"/>
          <w:szCs w:val="28"/>
        </w:rPr>
        <w:t>доц</w:t>
      </w:r>
      <w:proofErr w:type="gramEnd"/>
      <w:r w:rsidRPr="00A042F5">
        <w:rPr>
          <w:sz w:val="28"/>
          <w:szCs w:val="28"/>
        </w:rPr>
        <w:t>ільно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організувати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взаємодію</w:t>
      </w:r>
      <w:proofErr w:type="spellEnd"/>
      <w:r w:rsidRPr="00A042F5">
        <w:rPr>
          <w:sz w:val="28"/>
          <w:szCs w:val="28"/>
        </w:rPr>
        <w:t xml:space="preserve"> з </w:t>
      </w:r>
      <w:proofErr w:type="spellStart"/>
      <w:r w:rsidRPr="00A042F5">
        <w:rPr>
          <w:sz w:val="28"/>
          <w:szCs w:val="28"/>
        </w:rPr>
        <w:t>головними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лікарями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цих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закладів</w:t>
      </w:r>
      <w:proofErr w:type="spellEnd"/>
      <w:r w:rsidRPr="00A042F5">
        <w:rPr>
          <w:sz w:val="28"/>
          <w:szCs w:val="28"/>
        </w:rPr>
        <w:t xml:space="preserve"> про порядок </w:t>
      </w:r>
      <w:proofErr w:type="spellStart"/>
      <w:r w:rsidRPr="00A042F5">
        <w:rPr>
          <w:sz w:val="28"/>
          <w:szCs w:val="28"/>
        </w:rPr>
        <w:t>надання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допомоги</w:t>
      </w:r>
      <w:proofErr w:type="spellEnd"/>
      <w:r w:rsidRPr="00A042F5">
        <w:rPr>
          <w:sz w:val="28"/>
          <w:szCs w:val="28"/>
        </w:rPr>
        <w:t xml:space="preserve"> у </w:t>
      </w:r>
      <w:proofErr w:type="spellStart"/>
      <w:r w:rsidRPr="00A042F5">
        <w:rPr>
          <w:sz w:val="28"/>
          <w:szCs w:val="28"/>
        </w:rPr>
        <w:t>випадку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враження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lastRenderedPageBreak/>
        <w:t>військовослужбовця</w:t>
      </w:r>
      <w:proofErr w:type="spellEnd"/>
      <w:r w:rsidRPr="00A042F5">
        <w:rPr>
          <w:sz w:val="28"/>
          <w:szCs w:val="28"/>
        </w:rPr>
        <w:t xml:space="preserve">. </w:t>
      </w:r>
      <w:proofErr w:type="spellStart"/>
      <w:proofErr w:type="gramStart"/>
      <w:r w:rsidRPr="00A042F5">
        <w:rPr>
          <w:sz w:val="28"/>
          <w:szCs w:val="28"/>
        </w:rPr>
        <w:t>Кр</w:t>
      </w:r>
      <w:proofErr w:type="gramEnd"/>
      <w:r w:rsidRPr="00A042F5">
        <w:rPr>
          <w:sz w:val="28"/>
          <w:szCs w:val="28"/>
        </w:rPr>
        <w:t>ім</w:t>
      </w:r>
      <w:proofErr w:type="spellEnd"/>
      <w:r w:rsidRPr="00A042F5">
        <w:rPr>
          <w:sz w:val="28"/>
          <w:szCs w:val="28"/>
        </w:rPr>
        <w:t xml:space="preserve"> того, </w:t>
      </w:r>
      <w:proofErr w:type="spellStart"/>
      <w:r w:rsidRPr="00A042F5">
        <w:rPr>
          <w:sz w:val="28"/>
          <w:szCs w:val="28"/>
        </w:rPr>
        <w:t>прохання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поінформувати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Громадську</w:t>
      </w:r>
      <w:proofErr w:type="spellEnd"/>
      <w:r w:rsidRPr="00A042F5">
        <w:rPr>
          <w:sz w:val="28"/>
          <w:szCs w:val="28"/>
        </w:rPr>
        <w:t xml:space="preserve"> раду у </w:t>
      </w:r>
      <w:proofErr w:type="spellStart"/>
      <w:r w:rsidRPr="00A042F5">
        <w:rPr>
          <w:sz w:val="28"/>
          <w:szCs w:val="28"/>
        </w:rPr>
        <w:t>разі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відсутності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після</w:t>
      </w:r>
      <w:proofErr w:type="spellEnd"/>
      <w:r w:rsidRPr="00A042F5">
        <w:rPr>
          <w:sz w:val="28"/>
          <w:szCs w:val="28"/>
        </w:rPr>
        <w:t xml:space="preserve"> 15 серпня 2016 року таких </w:t>
      </w:r>
      <w:proofErr w:type="spellStart"/>
      <w:r w:rsidRPr="00A042F5">
        <w:rPr>
          <w:sz w:val="28"/>
          <w:szCs w:val="28"/>
        </w:rPr>
        <w:t>сивороток</w:t>
      </w:r>
      <w:proofErr w:type="spellEnd"/>
      <w:r w:rsidRPr="00A042F5">
        <w:rPr>
          <w:sz w:val="28"/>
          <w:szCs w:val="28"/>
        </w:rPr>
        <w:t xml:space="preserve"> в </w:t>
      </w:r>
      <w:proofErr w:type="spellStart"/>
      <w:r w:rsidRPr="00A042F5">
        <w:rPr>
          <w:sz w:val="28"/>
          <w:szCs w:val="28"/>
        </w:rPr>
        <w:t>лікарнях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обговорення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цього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питання</w:t>
      </w:r>
      <w:proofErr w:type="spellEnd"/>
      <w:r w:rsidRPr="00A042F5">
        <w:rPr>
          <w:sz w:val="28"/>
          <w:szCs w:val="28"/>
        </w:rPr>
        <w:t xml:space="preserve"> з </w:t>
      </w:r>
      <w:proofErr w:type="spellStart"/>
      <w:r w:rsidRPr="00A042F5">
        <w:rPr>
          <w:sz w:val="28"/>
          <w:szCs w:val="28"/>
        </w:rPr>
        <w:t>відповідними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посадовими</w:t>
      </w:r>
      <w:proofErr w:type="spellEnd"/>
      <w:r w:rsidRPr="00A042F5">
        <w:rPr>
          <w:sz w:val="28"/>
          <w:szCs w:val="28"/>
        </w:rPr>
        <w:t xml:space="preserve"> особами </w:t>
      </w:r>
      <w:proofErr w:type="spellStart"/>
      <w:r w:rsidRPr="00A042F5">
        <w:rPr>
          <w:sz w:val="28"/>
          <w:szCs w:val="28"/>
        </w:rPr>
        <w:t>Мінздраву</w:t>
      </w:r>
      <w:proofErr w:type="spellEnd"/>
      <w:r w:rsidRPr="00A042F5">
        <w:rPr>
          <w:sz w:val="28"/>
          <w:szCs w:val="28"/>
        </w:rPr>
        <w:t xml:space="preserve">. 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proofErr w:type="spellStart"/>
      <w:r w:rsidRPr="00A042F5">
        <w:rPr>
          <w:b/>
          <w:sz w:val="28"/>
          <w:szCs w:val="28"/>
        </w:rPr>
        <w:t>Залишається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невирішеною</w:t>
      </w:r>
      <w:proofErr w:type="spellEnd"/>
      <w:r w:rsidRPr="00A042F5">
        <w:rPr>
          <w:b/>
          <w:sz w:val="28"/>
          <w:szCs w:val="28"/>
        </w:rPr>
        <w:t xml:space="preserve"> проблема </w:t>
      </w:r>
      <w:proofErr w:type="spellStart"/>
      <w:r w:rsidRPr="00A042F5">
        <w:rPr>
          <w:b/>
          <w:sz w:val="28"/>
          <w:szCs w:val="28"/>
        </w:rPr>
        <w:t>компенсації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витрат</w:t>
      </w:r>
      <w:proofErr w:type="spellEnd"/>
      <w:r w:rsidRPr="00A042F5">
        <w:rPr>
          <w:b/>
          <w:sz w:val="28"/>
          <w:szCs w:val="28"/>
        </w:rPr>
        <w:t xml:space="preserve"> за </w:t>
      </w:r>
      <w:proofErr w:type="spellStart"/>
      <w:r w:rsidRPr="00A042F5">
        <w:rPr>
          <w:b/>
          <w:sz w:val="28"/>
          <w:szCs w:val="28"/>
        </w:rPr>
        <w:t>піднайом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житла</w:t>
      </w:r>
      <w:proofErr w:type="spellEnd"/>
      <w:r w:rsidRPr="00A042F5">
        <w:rPr>
          <w:sz w:val="28"/>
          <w:szCs w:val="28"/>
        </w:rPr>
        <w:t xml:space="preserve">, а </w:t>
      </w:r>
      <w:proofErr w:type="spellStart"/>
      <w:r w:rsidRPr="00A042F5">
        <w:rPr>
          <w:sz w:val="28"/>
          <w:szCs w:val="28"/>
        </w:rPr>
        <w:t>саме</w:t>
      </w:r>
      <w:proofErr w:type="spellEnd"/>
      <w:r w:rsidRPr="00A042F5">
        <w:rPr>
          <w:sz w:val="28"/>
          <w:szCs w:val="28"/>
        </w:rPr>
        <w:t xml:space="preserve"> практично 99% </w:t>
      </w:r>
      <w:proofErr w:type="spellStart"/>
      <w:r w:rsidRPr="00A042F5">
        <w:rPr>
          <w:sz w:val="28"/>
          <w:szCs w:val="28"/>
        </w:rPr>
        <w:t>відсутність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можливості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військовослужбовцям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надати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копії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договорів</w:t>
      </w:r>
      <w:proofErr w:type="spellEnd"/>
      <w:r w:rsidRPr="00A042F5">
        <w:rPr>
          <w:sz w:val="28"/>
          <w:szCs w:val="28"/>
        </w:rPr>
        <w:t xml:space="preserve"> про </w:t>
      </w:r>
      <w:proofErr w:type="spellStart"/>
      <w:r w:rsidRPr="00A042F5">
        <w:rPr>
          <w:sz w:val="28"/>
          <w:szCs w:val="28"/>
        </w:rPr>
        <w:t>оренду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житлової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площі</w:t>
      </w:r>
      <w:proofErr w:type="spellEnd"/>
      <w:r w:rsidRPr="00A042F5">
        <w:rPr>
          <w:sz w:val="28"/>
          <w:szCs w:val="28"/>
        </w:rPr>
        <w:t xml:space="preserve">. У той же час, начальнику </w:t>
      </w:r>
      <w:proofErr w:type="spellStart"/>
      <w:r w:rsidRPr="00A042F5">
        <w:rPr>
          <w:sz w:val="28"/>
          <w:szCs w:val="28"/>
        </w:rPr>
        <w:t>Бердянського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прикордонного</w:t>
      </w:r>
      <w:proofErr w:type="spellEnd"/>
      <w:r w:rsidRPr="00A042F5">
        <w:rPr>
          <w:sz w:val="28"/>
          <w:szCs w:val="28"/>
        </w:rPr>
        <w:t xml:space="preserve"> загону рекомендовано </w:t>
      </w:r>
      <w:proofErr w:type="spellStart"/>
      <w:r w:rsidRPr="00A042F5">
        <w:rPr>
          <w:sz w:val="28"/>
          <w:szCs w:val="28"/>
        </w:rPr>
        <w:t>вивчити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питання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компенсації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коштів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proofErr w:type="gramStart"/>
      <w:r w:rsidRPr="00A042F5">
        <w:rPr>
          <w:sz w:val="28"/>
          <w:szCs w:val="28"/>
        </w:rPr>
        <w:t>в</w:t>
      </w:r>
      <w:proofErr w:type="gramEnd"/>
      <w:r w:rsidRPr="00A042F5">
        <w:rPr>
          <w:sz w:val="28"/>
          <w:szCs w:val="28"/>
        </w:rPr>
        <w:t>ійськовослужбовцям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sz w:val="28"/>
          <w:szCs w:val="28"/>
        </w:rPr>
        <w:t>витрачених</w:t>
      </w:r>
      <w:proofErr w:type="spellEnd"/>
      <w:r w:rsidRPr="00A042F5">
        <w:rPr>
          <w:sz w:val="28"/>
          <w:szCs w:val="28"/>
        </w:rPr>
        <w:t xml:space="preserve"> на </w:t>
      </w:r>
      <w:proofErr w:type="spellStart"/>
      <w:r w:rsidRPr="00A042F5">
        <w:rPr>
          <w:sz w:val="28"/>
          <w:szCs w:val="28"/>
        </w:rPr>
        <w:t>оренду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окремих</w:t>
      </w:r>
      <w:proofErr w:type="spellEnd"/>
      <w:r w:rsidRPr="00A042F5">
        <w:rPr>
          <w:sz w:val="28"/>
          <w:szCs w:val="28"/>
        </w:rPr>
        <w:t xml:space="preserve"> 7 </w:t>
      </w:r>
      <w:proofErr w:type="spellStart"/>
      <w:r w:rsidRPr="00A042F5">
        <w:rPr>
          <w:sz w:val="28"/>
          <w:szCs w:val="28"/>
        </w:rPr>
        <w:t>кімнат</w:t>
      </w:r>
      <w:proofErr w:type="spellEnd"/>
      <w:r w:rsidRPr="00A042F5">
        <w:rPr>
          <w:sz w:val="28"/>
          <w:szCs w:val="28"/>
        </w:rPr>
        <w:t xml:space="preserve"> на базах </w:t>
      </w:r>
      <w:proofErr w:type="spellStart"/>
      <w:r w:rsidRPr="00A042F5">
        <w:rPr>
          <w:sz w:val="28"/>
          <w:szCs w:val="28"/>
        </w:rPr>
        <w:t>відпочинку</w:t>
      </w:r>
      <w:proofErr w:type="spellEnd"/>
      <w:r w:rsidRPr="00A042F5">
        <w:rPr>
          <w:sz w:val="28"/>
          <w:szCs w:val="28"/>
        </w:rPr>
        <w:t xml:space="preserve"> в межах </w:t>
      </w:r>
      <w:proofErr w:type="spellStart"/>
      <w:r w:rsidRPr="00A042F5">
        <w:rPr>
          <w:sz w:val="28"/>
          <w:szCs w:val="28"/>
        </w:rPr>
        <w:t>Бердянського</w:t>
      </w:r>
      <w:proofErr w:type="spellEnd"/>
      <w:r w:rsidRPr="00A042F5">
        <w:rPr>
          <w:sz w:val="28"/>
          <w:szCs w:val="28"/>
        </w:rPr>
        <w:t xml:space="preserve"> району, </w:t>
      </w:r>
      <w:proofErr w:type="spellStart"/>
      <w:r w:rsidRPr="00A042F5">
        <w:rPr>
          <w:sz w:val="28"/>
          <w:szCs w:val="28"/>
        </w:rPr>
        <w:t>які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було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виділено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розміщення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прикордонників</w:t>
      </w:r>
      <w:proofErr w:type="spellEnd"/>
      <w:r w:rsidRPr="00A042F5">
        <w:rPr>
          <w:sz w:val="28"/>
          <w:szCs w:val="28"/>
        </w:rPr>
        <w:t xml:space="preserve"> за </w:t>
      </w:r>
      <w:proofErr w:type="spellStart"/>
      <w:proofErr w:type="gramStart"/>
      <w:r w:rsidRPr="00A042F5">
        <w:rPr>
          <w:sz w:val="28"/>
          <w:szCs w:val="28"/>
        </w:rPr>
        <w:t>р</w:t>
      </w:r>
      <w:proofErr w:type="gramEnd"/>
      <w:r w:rsidRPr="00A042F5">
        <w:rPr>
          <w:sz w:val="28"/>
          <w:szCs w:val="28"/>
        </w:rPr>
        <w:t>ішенням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Запорізької</w:t>
      </w:r>
      <w:proofErr w:type="spellEnd"/>
      <w:r w:rsidRPr="00A042F5">
        <w:rPr>
          <w:sz w:val="28"/>
          <w:szCs w:val="28"/>
        </w:rPr>
        <w:t xml:space="preserve"> ОДА.  </w:t>
      </w:r>
    </w:p>
    <w:p w:rsidR="00D84A1F" w:rsidRPr="00A042F5" w:rsidRDefault="00D84A1F" w:rsidP="00D84A1F">
      <w:pPr>
        <w:ind w:firstLine="567"/>
        <w:jc w:val="both"/>
        <w:rPr>
          <w:sz w:val="28"/>
          <w:szCs w:val="28"/>
        </w:rPr>
      </w:pPr>
      <w:r w:rsidRPr="00A042F5">
        <w:rPr>
          <w:sz w:val="28"/>
          <w:szCs w:val="28"/>
        </w:rPr>
        <w:t xml:space="preserve">В </w:t>
      </w:r>
      <w:proofErr w:type="spellStart"/>
      <w:proofErr w:type="gramStart"/>
      <w:r w:rsidRPr="00A042F5">
        <w:rPr>
          <w:sz w:val="28"/>
          <w:szCs w:val="28"/>
        </w:rPr>
        <w:t>п</w:t>
      </w:r>
      <w:proofErr w:type="gramEnd"/>
      <w:r w:rsidRPr="00A042F5">
        <w:rPr>
          <w:sz w:val="28"/>
          <w:szCs w:val="28"/>
        </w:rPr>
        <w:t>ідрозділах</w:t>
      </w:r>
      <w:proofErr w:type="spellEnd"/>
      <w:r w:rsidRPr="00A042F5">
        <w:rPr>
          <w:sz w:val="28"/>
          <w:szCs w:val="28"/>
        </w:rPr>
        <w:t xml:space="preserve"> кордону </w:t>
      </w:r>
      <w:proofErr w:type="spellStart"/>
      <w:r w:rsidRPr="00A042F5">
        <w:rPr>
          <w:sz w:val="28"/>
          <w:szCs w:val="28"/>
        </w:rPr>
        <w:t>недостатня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кількість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маскувальних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сіток</w:t>
      </w:r>
      <w:proofErr w:type="spellEnd"/>
      <w:r w:rsidRPr="00A042F5">
        <w:rPr>
          <w:sz w:val="28"/>
          <w:szCs w:val="28"/>
        </w:rPr>
        <w:t xml:space="preserve">, </w:t>
      </w:r>
      <w:proofErr w:type="spellStart"/>
      <w:r w:rsidRPr="00A042F5">
        <w:rPr>
          <w:b/>
          <w:sz w:val="28"/>
          <w:szCs w:val="28"/>
        </w:rPr>
        <w:t>індивідуальних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засобів</w:t>
      </w:r>
      <w:proofErr w:type="spellEnd"/>
      <w:r w:rsidRPr="00A042F5">
        <w:rPr>
          <w:b/>
          <w:sz w:val="28"/>
          <w:szCs w:val="28"/>
        </w:rPr>
        <w:t xml:space="preserve"> </w:t>
      </w:r>
      <w:proofErr w:type="spellStart"/>
      <w:r w:rsidRPr="00A042F5">
        <w:rPr>
          <w:b/>
          <w:sz w:val="28"/>
          <w:szCs w:val="28"/>
        </w:rPr>
        <w:t>маскування</w:t>
      </w:r>
      <w:proofErr w:type="spellEnd"/>
      <w:r w:rsidRPr="00A042F5">
        <w:rPr>
          <w:sz w:val="28"/>
          <w:szCs w:val="28"/>
        </w:rPr>
        <w:t xml:space="preserve"> типу «кикимор», </w:t>
      </w:r>
      <w:proofErr w:type="spellStart"/>
      <w:r w:rsidRPr="00A042F5">
        <w:rPr>
          <w:sz w:val="28"/>
          <w:szCs w:val="28"/>
        </w:rPr>
        <w:t>сучасних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маскхалатів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тощо</w:t>
      </w:r>
      <w:proofErr w:type="spellEnd"/>
      <w:r w:rsidRPr="00A042F5">
        <w:rPr>
          <w:sz w:val="28"/>
          <w:szCs w:val="28"/>
        </w:rPr>
        <w:t xml:space="preserve"> для </w:t>
      </w:r>
      <w:proofErr w:type="spellStart"/>
      <w:r w:rsidRPr="00A042F5">
        <w:rPr>
          <w:sz w:val="28"/>
          <w:szCs w:val="28"/>
        </w:rPr>
        <w:t>використання</w:t>
      </w:r>
      <w:proofErr w:type="spellEnd"/>
      <w:r w:rsidRPr="00A042F5">
        <w:rPr>
          <w:sz w:val="28"/>
          <w:szCs w:val="28"/>
        </w:rPr>
        <w:t xml:space="preserve"> в </w:t>
      </w:r>
      <w:proofErr w:type="spellStart"/>
      <w:r w:rsidRPr="00A042F5">
        <w:rPr>
          <w:sz w:val="28"/>
          <w:szCs w:val="28"/>
        </w:rPr>
        <w:t>скритих</w:t>
      </w:r>
      <w:proofErr w:type="spellEnd"/>
      <w:r w:rsidRPr="00A042F5">
        <w:rPr>
          <w:sz w:val="28"/>
          <w:szCs w:val="28"/>
        </w:rPr>
        <w:t xml:space="preserve"> видах </w:t>
      </w:r>
      <w:proofErr w:type="spellStart"/>
      <w:r w:rsidRPr="00A042F5">
        <w:rPr>
          <w:sz w:val="28"/>
          <w:szCs w:val="28"/>
        </w:rPr>
        <w:t>прикордонних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нарядів</w:t>
      </w:r>
      <w:proofErr w:type="spellEnd"/>
      <w:r w:rsidRPr="00A042F5">
        <w:rPr>
          <w:sz w:val="28"/>
          <w:szCs w:val="28"/>
        </w:rPr>
        <w:t xml:space="preserve"> (ЧК, СНП, </w:t>
      </w:r>
      <w:proofErr w:type="spellStart"/>
      <w:r w:rsidRPr="00A042F5">
        <w:rPr>
          <w:sz w:val="28"/>
          <w:szCs w:val="28"/>
        </w:rPr>
        <w:t>Засідка</w:t>
      </w:r>
      <w:proofErr w:type="spellEnd"/>
      <w:r w:rsidRPr="00A042F5">
        <w:rPr>
          <w:sz w:val="28"/>
          <w:szCs w:val="28"/>
        </w:rPr>
        <w:t xml:space="preserve">, РПГ). </w:t>
      </w:r>
      <w:proofErr w:type="spellStart"/>
      <w:r w:rsidRPr="00A042F5">
        <w:rPr>
          <w:sz w:val="28"/>
          <w:szCs w:val="28"/>
        </w:rPr>
        <w:t>Можливо</w:t>
      </w:r>
      <w:proofErr w:type="spellEnd"/>
      <w:r w:rsidRPr="00A042F5">
        <w:rPr>
          <w:sz w:val="28"/>
          <w:szCs w:val="28"/>
        </w:rPr>
        <w:t xml:space="preserve"> на </w:t>
      </w:r>
      <w:proofErr w:type="spellStart"/>
      <w:r w:rsidRPr="00A042F5">
        <w:rPr>
          <w:sz w:val="28"/>
          <w:szCs w:val="28"/>
        </w:rPr>
        <w:t>першому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етапі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комплектувати</w:t>
      </w:r>
      <w:proofErr w:type="spellEnd"/>
      <w:r w:rsidRPr="00A042F5">
        <w:rPr>
          <w:sz w:val="28"/>
          <w:szCs w:val="28"/>
        </w:rPr>
        <w:t xml:space="preserve"> такими </w:t>
      </w:r>
      <w:proofErr w:type="spellStart"/>
      <w:r w:rsidRPr="00A042F5">
        <w:rPr>
          <w:sz w:val="28"/>
          <w:szCs w:val="28"/>
        </w:rPr>
        <w:t>засобами</w:t>
      </w:r>
      <w:proofErr w:type="spellEnd"/>
      <w:r w:rsidRPr="00A042F5">
        <w:rPr>
          <w:sz w:val="28"/>
          <w:szCs w:val="28"/>
        </w:rPr>
        <w:t xml:space="preserve"> не </w:t>
      </w:r>
      <w:proofErr w:type="spellStart"/>
      <w:r w:rsidRPr="00A042F5">
        <w:rPr>
          <w:sz w:val="28"/>
          <w:szCs w:val="28"/>
        </w:rPr>
        <w:t>індивідуально</w:t>
      </w:r>
      <w:proofErr w:type="spellEnd"/>
      <w:r w:rsidRPr="00A042F5">
        <w:rPr>
          <w:sz w:val="28"/>
          <w:szCs w:val="28"/>
        </w:rPr>
        <w:t xml:space="preserve"> кожного </w:t>
      </w:r>
      <w:proofErr w:type="spellStart"/>
      <w:r w:rsidRPr="00A042F5">
        <w:rPr>
          <w:sz w:val="28"/>
          <w:szCs w:val="28"/>
        </w:rPr>
        <w:t>бійця</w:t>
      </w:r>
      <w:proofErr w:type="spellEnd"/>
      <w:r w:rsidRPr="00A042F5">
        <w:rPr>
          <w:sz w:val="28"/>
          <w:szCs w:val="28"/>
        </w:rPr>
        <w:t xml:space="preserve">, а </w:t>
      </w:r>
      <w:proofErr w:type="spellStart"/>
      <w:r w:rsidRPr="00A042F5">
        <w:rPr>
          <w:sz w:val="28"/>
          <w:szCs w:val="28"/>
        </w:rPr>
        <w:t>саме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proofErr w:type="gramStart"/>
      <w:r w:rsidRPr="00A042F5">
        <w:rPr>
          <w:sz w:val="28"/>
          <w:szCs w:val="28"/>
        </w:rPr>
        <w:t>п</w:t>
      </w:r>
      <w:proofErr w:type="gramEnd"/>
      <w:r w:rsidRPr="00A042F5">
        <w:rPr>
          <w:sz w:val="28"/>
          <w:szCs w:val="28"/>
        </w:rPr>
        <w:t>ідрозділи</w:t>
      </w:r>
      <w:proofErr w:type="spellEnd"/>
      <w:r w:rsidRPr="00A042F5">
        <w:rPr>
          <w:sz w:val="28"/>
          <w:szCs w:val="28"/>
        </w:rPr>
        <w:t xml:space="preserve">, по типу </w:t>
      </w:r>
      <w:proofErr w:type="spellStart"/>
      <w:r w:rsidRPr="00A042F5">
        <w:rPr>
          <w:sz w:val="28"/>
          <w:szCs w:val="28"/>
        </w:rPr>
        <w:t>постової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форми</w:t>
      </w:r>
      <w:proofErr w:type="spellEnd"/>
      <w:r w:rsidRPr="00A042F5">
        <w:rPr>
          <w:sz w:val="28"/>
          <w:szCs w:val="28"/>
        </w:rPr>
        <w:t xml:space="preserve"> </w:t>
      </w:r>
      <w:proofErr w:type="spellStart"/>
      <w:r w:rsidRPr="00A042F5">
        <w:rPr>
          <w:sz w:val="28"/>
          <w:szCs w:val="28"/>
        </w:rPr>
        <w:t>одягу</w:t>
      </w:r>
      <w:proofErr w:type="spellEnd"/>
      <w:r w:rsidRPr="00A042F5">
        <w:rPr>
          <w:sz w:val="28"/>
          <w:szCs w:val="28"/>
        </w:rPr>
        <w:t>.</w:t>
      </w:r>
    </w:p>
    <w:p w:rsidR="00D84A1F" w:rsidRPr="00A042F5" w:rsidRDefault="00D84A1F" w:rsidP="00D84A1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042F5">
        <w:rPr>
          <w:b/>
          <w:sz w:val="28"/>
          <w:szCs w:val="28"/>
          <w:lang w:val="uk-UA"/>
        </w:rPr>
        <w:t xml:space="preserve">Як і рік тому, на наш погляд </w:t>
      </w:r>
      <w:proofErr w:type="spellStart"/>
      <w:r w:rsidRPr="00A042F5">
        <w:rPr>
          <w:b/>
          <w:sz w:val="28"/>
          <w:szCs w:val="28"/>
          <w:lang w:val="uk-UA"/>
        </w:rPr>
        <w:t>спецпропаганда</w:t>
      </w:r>
      <w:proofErr w:type="spellEnd"/>
      <w:r w:rsidRPr="00A042F5">
        <w:rPr>
          <w:b/>
          <w:sz w:val="28"/>
          <w:szCs w:val="28"/>
          <w:lang w:val="uk-UA"/>
        </w:rPr>
        <w:t xml:space="preserve"> і контрпропаганда</w:t>
      </w:r>
      <w:r w:rsidRPr="00A042F5">
        <w:rPr>
          <w:sz w:val="28"/>
          <w:szCs w:val="28"/>
          <w:lang w:val="uk-UA"/>
        </w:rPr>
        <w:t xml:space="preserve"> проводиться недостатньо, особливо з місцевим населенням, переселенцями і нині проживаючими в окупованому Криму. Це питання доцільно керівництву </w:t>
      </w:r>
      <w:proofErr w:type="spellStart"/>
      <w:r w:rsidRPr="00A042F5">
        <w:rPr>
          <w:sz w:val="28"/>
          <w:szCs w:val="28"/>
          <w:lang w:val="uk-UA"/>
        </w:rPr>
        <w:t>АзЧРУ</w:t>
      </w:r>
      <w:proofErr w:type="spellEnd"/>
      <w:r w:rsidRPr="00A042F5">
        <w:rPr>
          <w:sz w:val="28"/>
          <w:szCs w:val="28"/>
          <w:lang w:val="uk-UA"/>
        </w:rPr>
        <w:t xml:space="preserve"> ініціювати на нарадах в Херсонській і Запорізькій ОДА.</w:t>
      </w:r>
    </w:p>
    <w:p w:rsidR="00D84A1F" w:rsidRPr="00A042F5" w:rsidRDefault="00D84A1F" w:rsidP="00D84A1F">
      <w:pPr>
        <w:pStyle w:val="1"/>
        <w:shd w:val="clear" w:color="auto" w:fill="auto"/>
        <w:ind w:firstLine="534"/>
        <w:jc w:val="both"/>
        <w:rPr>
          <w:sz w:val="28"/>
          <w:szCs w:val="28"/>
        </w:rPr>
      </w:pPr>
      <w:r w:rsidRPr="00A042F5">
        <w:rPr>
          <w:b/>
          <w:sz w:val="28"/>
          <w:szCs w:val="28"/>
        </w:rPr>
        <w:t>Стан правової підготовки</w:t>
      </w:r>
      <w:r w:rsidRPr="00A042F5">
        <w:rPr>
          <w:sz w:val="28"/>
          <w:szCs w:val="28"/>
        </w:rPr>
        <w:t xml:space="preserve"> посадових осіб Бердянського прикордонного загону, на жаль, перебуває на низькому рівні, а саме:</w:t>
      </w:r>
    </w:p>
    <w:p w:rsidR="00D84A1F" w:rsidRPr="00A042F5" w:rsidRDefault="00D84A1F" w:rsidP="00D84A1F">
      <w:pPr>
        <w:pStyle w:val="1"/>
        <w:shd w:val="clear" w:color="auto" w:fill="auto"/>
        <w:ind w:firstLine="534"/>
        <w:jc w:val="both"/>
        <w:rPr>
          <w:sz w:val="28"/>
          <w:szCs w:val="28"/>
        </w:rPr>
      </w:pPr>
      <w:r w:rsidRPr="00A042F5">
        <w:rPr>
          <w:sz w:val="28"/>
          <w:szCs w:val="28"/>
        </w:rPr>
        <w:t>низький рівень правової підготовки  особового складу прикордонного загону, прикордонних  відділів та підрозділів, особливо при виставленні нарядів  на постах  і відділах у взаємовідносинах з  цивільним населенням, які пересуваються територією  Запорізької та Донецької областей, а також і під час перетину кордону. З цього питання  був факт затримання  і спроба  заборони пересуватися членам громадських формувань (які є членами Громадської ради) територію Донецької області від Бердянська  до Маріуполя).</w:t>
      </w:r>
      <w:r>
        <w:rPr>
          <w:sz w:val="28"/>
          <w:szCs w:val="28"/>
        </w:rPr>
        <w:t xml:space="preserve"> Пояснень прикордонного наряду не було надано і документа про адміністративне правопорушення не було складено, що свідчить про низький рівень обізнаності прикордонними нарядами правових норм для затримання громадян України по її території.</w:t>
      </w:r>
    </w:p>
    <w:p w:rsidR="00D84A1F" w:rsidRPr="00A042F5" w:rsidRDefault="00D84A1F" w:rsidP="00D84A1F">
      <w:pPr>
        <w:pStyle w:val="1"/>
        <w:shd w:val="clear" w:color="auto" w:fill="auto"/>
        <w:ind w:firstLine="534"/>
        <w:jc w:val="both"/>
        <w:rPr>
          <w:sz w:val="28"/>
          <w:szCs w:val="28"/>
        </w:rPr>
      </w:pPr>
      <w:r w:rsidRPr="00A042F5">
        <w:rPr>
          <w:sz w:val="28"/>
          <w:szCs w:val="28"/>
        </w:rPr>
        <w:t xml:space="preserve">низький рівень знань  керівництвом  прикордонного загону з питань трудового законодавства, ведення діалогу з профспілковою організацією, незадовільне виконання норм колективного договору, з працівниками не проводяться наради і не доводяться до них відомчі нормативні документи та норми  законодавства України, низький рівень культури спілкування з підлеглими (керівником  фінансового органу, юридичного відділу тощо).  </w:t>
      </w:r>
    </w:p>
    <w:p w:rsidR="00D84A1F" w:rsidRPr="00A042F5" w:rsidRDefault="00D84A1F" w:rsidP="00D84A1F">
      <w:pPr>
        <w:pStyle w:val="a3"/>
        <w:ind w:left="0" w:firstLine="533"/>
        <w:jc w:val="both"/>
        <w:rPr>
          <w:sz w:val="28"/>
          <w:szCs w:val="28"/>
          <w:lang w:val="uk-UA"/>
        </w:rPr>
      </w:pPr>
      <w:r w:rsidRPr="00A042F5">
        <w:rPr>
          <w:sz w:val="28"/>
          <w:szCs w:val="28"/>
          <w:lang w:val="uk-UA"/>
        </w:rPr>
        <w:t xml:space="preserve">Враховуючи зазначене Громадська рада під час роботи в Запорізькій області ініціювала перед керівництвом області і обласних вищих навчальних закладів можливість підвищення правової підготовки особового складу </w:t>
      </w:r>
      <w:proofErr w:type="spellStart"/>
      <w:r w:rsidRPr="00A042F5">
        <w:rPr>
          <w:sz w:val="28"/>
          <w:szCs w:val="28"/>
          <w:lang w:val="uk-UA"/>
        </w:rPr>
        <w:t>АзЧРУ</w:t>
      </w:r>
      <w:proofErr w:type="spellEnd"/>
      <w:r w:rsidRPr="00A042F5">
        <w:rPr>
          <w:sz w:val="28"/>
          <w:szCs w:val="28"/>
          <w:lang w:val="uk-UA"/>
        </w:rPr>
        <w:t>. Досягнуто домовленість з проректором Запорізького національного університету про можливість, як залучення професорсько-викладацького складу до правової підготовки прикордонників, так і отримання другої вищої освіти офіцерам і контрактникам за спеціальностями «юрист-правознавець» та «спеціаліст з фінансово-економічної безпеки».</w:t>
      </w:r>
    </w:p>
    <w:p w:rsidR="000C6E0E" w:rsidRDefault="00D84A1F" w:rsidP="00D84A1F">
      <w:pPr>
        <w:pStyle w:val="1"/>
        <w:shd w:val="clear" w:color="auto" w:fill="auto"/>
        <w:ind w:firstLine="533"/>
        <w:jc w:val="both"/>
        <w:rPr>
          <w:sz w:val="28"/>
          <w:szCs w:val="28"/>
        </w:rPr>
      </w:pPr>
      <w:r w:rsidRPr="00A042F5">
        <w:rPr>
          <w:sz w:val="28"/>
          <w:szCs w:val="28"/>
        </w:rPr>
        <w:t>Зважаючи на вищевикладене</w:t>
      </w:r>
      <w:r>
        <w:rPr>
          <w:sz w:val="28"/>
          <w:szCs w:val="28"/>
        </w:rPr>
        <w:t xml:space="preserve">, </w:t>
      </w:r>
      <w:r w:rsidRPr="00A042F5">
        <w:rPr>
          <w:sz w:val="28"/>
          <w:szCs w:val="28"/>
        </w:rPr>
        <w:t xml:space="preserve"> Громадська рада пропонує</w:t>
      </w:r>
      <w:r w:rsidR="000C6E0E">
        <w:rPr>
          <w:sz w:val="28"/>
          <w:szCs w:val="28"/>
        </w:rPr>
        <w:t>:</w:t>
      </w:r>
    </w:p>
    <w:p w:rsidR="00D84A1F" w:rsidRPr="00A042F5" w:rsidRDefault="00D84A1F" w:rsidP="00D84A1F">
      <w:pPr>
        <w:pStyle w:val="1"/>
        <w:shd w:val="clear" w:color="auto" w:fill="auto"/>
        <w:ind w:firstLine="533"/>
        <w:jc w:val="both"/>
        <w:rPr>
          <w:sz w:val="28"/>
          <w:szCs w:val="28"/>
        </w:rPr>
      </w:pPr>
      <w:r w:rsidRPr="00A042F5">
        <w:rPr>
          <w:sz w:val="28"/>
          <w:szCs w:val="28"/>
        </w:rPr>
        <w:lastRenderedPageBreak/>
        <w:t xml:space="preserve">  вирішити питання забезпечення особового складу морського підрозділу у м. Маріуполь питною водою від мережі Берд</w:t>
      </w:r>
      <w:r>
        <w:rPr>
          <w:sz w:val="28"/>
          <w:szCs w:val="28"/>
        </w:rPr>
        <w:t>я</w:t>
      </w:r>
      <w:r w:rsidRPr="00A042F5">
        <w:rPr>
          <w:sz w:val="28"/>
          <w:szCs w:val="28"/>
        </w:rPr>
        <w:t>нського  міськводоканалу до місця розташування  катерів берегової охорони на ближній косі. Земельна ділянка якої була передана в оренду до ДП «Адміністрації морських портів України</w:t>
      </w:r>
      <w:r w:rsidR="000C6E0E">
        <w:rPr>
          <w:sz w:val="28"/>
          <w:szCs w:val="28"/>
        </w:rPr>
        <w:t>;</w:t>
      </w:r>
      <w:r w:rsidRPr="00A042F5">
        <w:rPr>
          <w:sz w:val="28"/>
          <w:szCs w:val="28"/>
        </w:rPr>
        <w:t xml:space="preserve"> </w:t>
      </w:r>
    </w:p>
    <w:p w:rsidR="00D84A1F" w:rsidRPr="00A042F5" w:rsidRDefault="000C6E0E" w:rsidP="00D84A1F">
      <w:pPr>
        <w:pStyle w:val="1"/>
        <w:shd w:val="clear" w:color="auto" w:fill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4A1F" w:rsidRPr="00A042F5">
        <w:rPr>
          <w:sz w:val="28"/>
          <w:szCs w:val="28"/>
        </w:rPr>
        <w:t xml:space="preserve">прияти і клопотати перед керівництвом Донецької обласної  держадміністрації щодо допомоги у встановленні </w:t>
      </w:r>
      <w:proofErr w:type="spellStart"/>
      <w:r w:rsidR="00D84A1F" w:rsidRPr="00A042F5">
        <w:rPr>
          <w:sz w:val="28"/>
          <w:szCs w:val="28"/>
        </w:rPr>
        <w:t>вітрогенератора</w:t>
      </w:r>
      <w:proofErr w:type="spellEnd"/>
      <w:r w:rsidR="00D84A1F" w:rsidRPr="00A042F5">
        <w:rPr>
          <w:sz w:val="28"/>
          <w:szCs w:val="28"/>
        </w:rPr>
        <w:t xml:space="preserve"> на Ближній косі, біля розташування відокремленого підрозділу берегової охорони (питання також піднімалось під час зустрічі з губернатором Запорізької області та  під час наради Фонду  сприяння обороні у Запорізькій області , щодо вирішення питання із забезпечення будинками модульного типу в кількості 3-х штук для розміщення особового складу цього підрозділу ( членом Громадської ради Костянтиновим  було проведено зустріч і обговорення цього питання  із заступником голови – керівником апарату Донецької ОДА Поповим Сергієм </w:t>
      </w:r>
      <w:proofErr w:type="spellStart"/>
      <w:r w:rsidR="00D84A1F" w:rsidRPr="00A042F5">
        <w:rPr>
          <w:sz w:val="28"/>
          <w:szCs w:val="28"/>
        </w:rPr>
        <w:t>Леонідовичом</w:t>
      </w:r>
      <w:proofErr w:type="spellEnd"/>
      <w:r w:rsidR="00D84A1F" w:rsidRPr="00A042F5">
        <w:rPr>
          <w:sz w:val="28"/>
          <w:szCs w:val="28"/>
        </w:rPr>
        <w:t xml:space="preserve"> </w:t>
      </w:r>
      <w:proofErr w:type="spellStart"/>
      <w:r w:rsidR="00D84A1F" w:rsidRPr="00A042F5">
        <w:rPr>
          <w:sz w:val="28"/>
          <w:szCs w:val="28"/>
        </w:rPr>
        <w:t>моб</w:t>
      </w:r>
      <w:proofErr w:type="spellEnd"/>
      <w:r w:rsidR="00D84A1F" w:rsidRPr="00A042F5">
        <w:rPr>
          <w:sz w:val="28"/>
          <w:szCs w:val="28"/>
        </w:rPr>
        <w:t xml:space="preserve">. </w:t>
      </w:r>
      <w:r w:rsidR="00D84A1F">
        <w:rPr>
          <w:sz w:val="28"/>
          <w:szCs w:val="28"/>
        </w:rPr>
        <w:t>тел..</w:t>
      </w:r>
      <w:r w:rsidR="00D84A1F" w:rsidRPr="00A042F5">
        <w:rPr>
          <w:sz w:val="28"/>
          <w:szCs w:val="28"/>
        </w:rPr>
        <w:t xml:space="preserve"> 067 409 5541)</w:t>
      </w:r>
      <w:r>
        <w:rPr>
          <w:sz w:val="28"/>
          <w:szCs w:val="28"/>
        </w:rPr>
        <w:t>;</w:t>
      </w:r>
    </w:p>
    <w:p w:rsidR="00D84A1F" w:rsidRPr="00A042F5" w:rsidRDefault="00D84A1F" w:rsidP="00D84A1F">
      <w:pPr>
        <w:pStyle w:val="1"/>
        <w:shd w:val="clear" w:color="auto" w:fill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вирішити питання </w:t>
      </w:r>
      <w:r w:rsidRPr="00A042F5">
        <w:rPr>
          <w:sz w:val="28"/>
          <w:szCs w:val="28"/>
        </w:rPr>
        <w:t xml:space="preserve">щодо забезпечення </w:t>
      </w:r>
      <w:proofErr w:type="spellStart"/>
      <w:r w:rsidRPr="00A042F5">
        <w:rPr>
          <w:sz w:val="28"/>
          <w:szCs w:val="28"/>
        </w:rPr>
        <w:t>квадрокоптерами</w:t>
      </w:r>
      <w:proofErr w:type="spellEnd"/>
      <w:r w:rsidRPr="00A042F5">
        <w:rPr>
          <w:sz w:val="28"/>
          <w:szCs w:val="28"/>
        </w:rPr>
        <w:t xml:space="preserve"> блокпостів та прикордонних нарядів на ділянці  адміністративного кордону з тимчасово окупованою  територією АР Крим й посилити  службовими собаками  прикордонні наряди, які виконують наказ по охороні державного кордону на цій же території</w:t>
      </w:r>
      <w:r w:rsidR="000C6E0E">
        <w:rPr>
          <w:sz w:val="28"/>
          <w:szCs w:val="28"/>
        </w:rPr>
        <w:t>;</w:t>
      </w:r>
    </w:p>
    <w:p w:rsidR="00D84A1F" w:rsidRPr="00B52E49" w:rsidRDefault="000C6E0E" w:rsidP="00D84A1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84A1F" w:rsidRPr="00D84A1F">
        <w:rPr>
          <w:sz w:val="28"/>
          <w:szCs w:val="28"/>
          <w:lang w:val="uk-UA"/>
        </w:rPr>
        <w:t xml:space="preserve">обов’язати керівництво </w:t>
      </w:r>
      <w:proofErr w:type="spellStart"/>
      <w:r w:rsidR="00D84A1F" w:rsidRPr="00D84A1F">
        <w:rPr>
          <w:sz w:val="28"/>
          <w:szCs w:val="28"/>
          <w:lang w:val="uk-UA"/>
        </w:rPr>
        <w:t>Азово-Чорнорморського</w:t>
      </w:r>
      <w:proofErr w:type="spellEnd"/>
      <w:r w:rsidR="00D84A1F" w:rsidRPr="00D84A1F">
        <w:rPr>
          <w:sz w:val="28"/>
          <w:szCs w:val="28"/>
          <w:lang w:val="uk-UA"/>
        </w:rPr>
        <w:t xml:space="preserve"> </w:t>
      </w:r>
      <w:proofErr w:type="spellStart"/>
      <w:r w:rsidR="00D84A1F" w:rsidRPr="00D84A1F">
        <w:rPr>
          <w:sz w:val="28"/>
          <w:szCs w:val="28"/>
          <w:lang w:val="uk-UA"/>
        </w:rPr>
        <w:t>рігеонального</w:t>
      </w:r>
      <w:proofErr w:type="spellEnd"/>
      <w:r w:rsidR="00D84A1F" w:rsidRPr="00D84A1F">
        <w:rPr>
          <w:sz w:val="28"/>
          <w:szCs w:val="28"/>
          <w:lang w:val="uk-UA"/>
        </w:rPr>
        <w:t xml:space="preserve"> управління, Бердянського прикордонного  чітко дотримуватись вимог чинного трудового законодавства, виконання вимог Галузевої угоди між керівництвом Державної прикордонної служби України й Профспілкою працівників державних установ України у сфері дії якої перебувають всі  органи охорони Державної  прикордонної служби, вимог колективних договорів та  вживати заходів щодо забезпечення ведення соціального діалогу з профспілками і налагодження партнерських відносин у роботі  з ними</w:t>
      </w:r>
      <w:r>
        <w:rPr>
          <w:sz w:val="28"/>
          <w:szCs w:val="28"/>
          <w:lang w:val="uk-UA"/>
        </w:rPr>
        <w:t xml:space="preserve"> </w:t>
      </w:r>
      <w:r w:rsidR="00D84A1F">
        <w:rPr>
          <w:sz w:val="28"/>
          <w:szCs w:val="28"/>
          <w:lang w:val="uk-UA"/>
        </w:rPr>
        <w:t xml:space="preserve">буде  подано пропозиції та зауваження керівництву </w:t>
      </w:r>
      <w:proofErr w:type="spellStart"/>
      <w:r w:rsidR="00D84A1F">
        <w:rPr>
          <w:sz w:val="28"/>
          <w:szCs w:val="28"/>
          <w:lang w:val="uk-UA"/>
        </w:rPr>
        <w:t>Держприкордонслужби</w:t>
      </w:r>
      <w:proofErr w:type="spellEnd"/>
      <w:r w:rsidR="00D84A1F">
        <w:rPr>
          <w:sz w:val="28"/>
          <w:szCs w:val="28"/>
          <w:lang w:val="uk-UA"/>
        </w:rPr>
        <w:t>.</w:t>
      </w:r>
    </w:p>
    <w:p w:rsidR="00B52E49" w:rsidRDefault="00B52E49" w:rsidP="00B52E49">
      <w:pPr>
        <w:jc w:val="both"/>
        <w:rPr>
          <w:b/>
          <w:sz w:val="28"/>
          <w:szCs w:val="28"/>
          <w:lang w:val="uk-UA"/>
        </w:rPr>
      </w:pPr>
    </w:p>
    <w:p w:rsidR="00B52E49" w:rsidRDefault="00B52E49" w:rsidP="00B52E49">
      <w:pPr>
        <w:jc w:val="both"/>
        <w:rPr>
          <w:b/>
          <w:sz w:val="28"/>
          <w:szCs w:val="28"/>
          <w:lang w:val="uk-UA"/>
        </w:rPr>
      </w:pPr>
      <w:r w:rsidRPr="006417CA">
        <w:rPr>
          <w:b/>
          <w:sz w:val="28"/>
          <w:szCs w:val="28"/>
          <w:lang w:val="uk-UA"/>
        </w:rPr>
        <w:t>Голова Громадської ради  при</w:t>
      </w:r>
      <w:r>
        <w:rPr>
          <w:b/>
          <w:sz w:val="28"/>
          <w:szCs w:val="28"/>
          <w:lang w:val="uk-UA"/>
        </w:rPr>
        <w:t xml:space="preserve"> </w:t>
      </w:r>
      <w:r w:rsidRPr="006417CA">
        <w:rPr>
          <w:b/>
          <w:sz w:val="28"/>
          <w:szCs w:val="28"/>
          <w:lang w:val="uk-UA"/>
        </w:rPr>
        <w:t xml:space="preserve">Адміністрації </w:t>
      </w:r>
    </w:p>
    <w:p w:rsidR="00B52E49" w:rsidRPr="006417CA" w:rsidRDefault="00B52E49" w:rsidP="00B52E49">
      <w:pPr>
        <w:jc w:val="both"/>
        <w:rPr>
          <w:b/>
          <w:sz w:val="28"/>
          <w:szCs w:val="28"/>
          <w:lang w:val="uk-UA"/>
        </w:rPr>
      </w:pPr>
      <w:proofErr w:type="spellStart"/>
      <w:r w:rsidRPr="006417CA">
        <w:rPr>
          <w:b/>
          <w:sz w:val="28"/>
          <w:szCs w:val="28"/>
          <w:lang w:val="uk-UA"/>
        </w:rPr>
        <w:t>Держприкордонслужби</w:t>
      </w:r>
      <w:proofErr w:type="spellEnd"/>
      <w:r w:rsidRPr="006417C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6417CA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В.П. Бідах</w:t>
      </w:r>
    </w:p>
    <w:p w:rsidR="00B52E49" w:rsidRPr="006417CA" w:rsidRDefault="00B52E49" w:rsidP="00B52E49">
      <w:pPr>
        <w:rPr>
          <w:sz w:val="28"/>
          <w:szCs w:val="28"/>
        </w:rPr>
      </w:pPr>
    </w:p>
    <w:p w:rsidR="000C6E0E" w:rsidRDefault="000C6E0E">
      <w:pPr>
        <w:rPr>
          <w:b/>
          <w:sz w:val="28"/>
          <w:szCs w:val="28"/>
          <w:lang w:val="uk-UA"/>
        </w:rPr>
      </w:pPr>
      <w:r w:rsidRPr="000C6E0E">
        <w:rPr>
          <w:b/>
          <w:sz w:val="28"/>
          <w:szCs w:val="28"/>
          <w:lang w:val="uk-UA"/>
        </w:rPr>
        <w:t xml:space="preserve">Секретар Громадської ради при Адміністрації </w:t>
      </w:r>
    </w:p>
    <w:p w:rsidR="00773882" w:rsidRPr="000C6E0E" w:rsidRDefault="000C6E0E">
      <w:pPr>
        <w:rPr>
          <w:b/>
          <w:sz w:val="28"/>
          <w:szCs w:val="28"/>
          <w:lang w:val="uk-UA"/>
        </w:rPr>
      </w:pPr>
      <w:proofErr w:type="spellStart"/>
      <w:r w:rsidRPr="000C6E0E">
        <w:rPr>
          <w:b/>
          <w:sz w:val="28"/>
          <w:szCs w:val="28"/>
          <w:lang w:val="uk-UA"/>
        </w:rPr>
        <w:t>Держприкордонслужби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                                    А.М. Птиця</w:t>
      </w:r>
    </w:p>
    <w:sectPr w:rsidR="00773882" w:rsidRPr="000C6E0E" w:rsidSect="00773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556"/>
    <w:multiLevelType w:val="hybridMultilevel"/>
    <w:tmpl w:val="93CC767E"/>
    <w:lvl w:ilvl="0" w:tplc="E1BC8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2E49"/>
    <w:rsid w:val="000C6E0E"/>
    <w:rsid w:val="004F4CD9"/>
    <w:rsid w:val="00676B1B"/>
    <w:rsid w:val="00773882"/>
    <w:rsid w:val="008725FF"/>
    <w:rsid w:val="009C2CBA"/>
    <w:rsid w:val="00B52E49"/>
    <w:rsid w:val="00D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49"/>
    <w:pPr>
      <w:ind w:left="720"/>
      <w:contextualSpacing/>
    </w:pPr>
  </w:style>
  <w:style w:type="character" w:customStyle="1" w:styleId="a4">
    <w:name w:val="Основний текст_"/>
    <w:link w:val="1"/>
    <w:rsid w:val="00D84A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ий текст1"/>
    <w:basedOn w:val="a"/>
    <w:link w:val="a4"/>
    <w:rsid w:val="00D84A1F"/>
    <w:pPr>
      <w:widowControl w:val="0"/>
      <w:shd w:val="clear" w:color="auto" w:fill="FFFFFF"/>
    </w:pPr>
    <w:rPr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Яна Шевчук</cp:lastModifiedBy>
  <cp:revision>3</cp:revision>
  <dcterms:created xsi:type="dcterms:W3CDTF">2016-12-08T13:30:00Z</dcterms:created>
  <dcterms:modified xsi:type="dcterms:W3CDTF">2016-12-12T14:01:00Z</dcterms:modified>
</cp:coreProperties>
</file>